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711" w:rsidRDefault="00847711" w:rsidP="003E6E48">
      <w:pPr>
        <w:jc w:val="center"/>
      </w:pPr>
    </w:p>
    <w:p w:rsidR="008F30D3" w:rsidRPr="008F30D3" w:rsidRDefault="008F30D3" w:rsidP="003E6E48">
      <w:pPr>
        <w:jc w:val="center"/>
        <w:rPr>
          <w:b/>
          <w:sz w:val="52"/>
        </w:rPr>
      </w:pPr>
      <w:r w:rsidRPr="008F30D3">
        <w:rPr>
          <w:b/>
          <w:sz w:val="52"/>
        </w:rPr>
        <w:t>GUIDE RH</w:t>
      </w:r>
    </w:p>
    <w:p w:rsidR="00671522" w:rsidRDefault="00671522" w:rsidP="003E6E48">
      <w:pPr>
        <w:jc w:val="center"/>
        <w:rPr>
          <w:b/>
          <w:u w:val="single"/>
        </w:rPr>
      </w:pPr>
    </w:p>
    <w:p w:rsidR="00043283" w:rsidRDefault="00043283" w:rsidP="003E6E48">
      <w:pPr>
        <w:jc w:val="center"/>
        <w:rPr>
          <w:b/>
          <w:u w:val="single"/>
        </w:rPr>
      </w:pPr>
    </w:p>
    <w:p w:rsidR="00A03A33" w:rsidRPr="00A03A33" w:rsidRDefault="00A33638" w:rsidP="00A03A33">
      <w:pPr>
        <w:jc w:val="center"/>
        <w:rPr>
          <w:rFonts w:ascii="Calibri" w:eastAsia="Calibri" w:hAnsi="Calibri" w:cs="Times New Roman"/>
          <w:b/>
          <w:color w:val="000000" w:themeColor="text1"/>
          <w:sz w:val="40"/>
        </w:rPr>
      </w:pPr>
      <w:r w:rsidRPr="00A03A33">
        <w:rPr>
          <w:rFonts w:ascii="Calibri" w:eastAsia="Calibri" w:hAnsi="Calibri" w:cs="Times New Roman"/>
          <w:b/>
          <w:color w:val="000000" w:themeColor="text1"/>
          <w:sz w:val="40"/>
          <w:highlight w:val="yellow"/>
        </w:rPr>
        <w:t>QUE DEVEZ-VOUS SAVOIR ET FAIRE EN CAS D’ACCIDENT DE TRAVAIL</w:t>
      </w:r>
      <w:r w:rsidR="00524F3B">
        <w:rPr>
          <w:rFonts w:ascii="Calibri" w:eastAsia="Calibri" w:hAnsi="Calibri" w:cs="Times New Roman"/>
          <w:b/>
          <w:color w:val="000000" w:themeColor="text1"/>
          <w:sz w:val="40"/>
          <w:highlight w:val="yellow"/>
        </w:rPr>
        <w:t xml:space="preserve"> DE SERVICE</w:t>
      </w:r>
      <w:r w:rsidRPr="00A03A33">
        <w:rPr>
          <w:rFonts w:ascii="Calibri" w:eastAsia="Calibri" w:hAnsi="Calibri" w:cs="Times New Roman"/>
          <w:b/>
          <w:color w:val="000000" w:themeColor="text1"/>
          <w:sz w:val="40"/>
          <w:highlight w:val="yellow"/>
        </w:rPr>
        <w:t xml:space="preserve"> OU DE TRAJET ?</w:t>
      </w:r>
    </w:p>
    <w:p w:rsidR="00A03A33" w:rsidRDefault="00A03A33" w:rsidP="00A03A33">
      <w:pPr>
        <w:rPr>
          <w:rFonts w:ascii="Calibri" w:eastAsia="Calibri" w:hAnsi="Calibri" w:cs="Times New Roman"/>
        </w:rPr>
      </w:pPr>
    </w:p>
    <w:p w:rsidR="00043283" w:rsidRDefault="00BC0AA4" w:rsidP="005707BB">
      <w:pPr>
        <w:jc w:val="both"/>
        <w:rPr>
          <w:rFonts w:ascii="Calibri" w:eastAsia="Calibri" w:hAnsi="Calibri" w:cs="Times New Roman"/>
        </w:rPr>
      </w:pPr>
      <w:r w:rsidRPr="00770F8B">
        <w:rPr>
          <w:rFonts w:ascii="Calibri" w:eastAsia="Calibri" w:hAnsi="Calibri" w:cs="Times New Roman"/>
          <w:b/>
        </w:rPr>
        <w:t xml:space="preserve">Ce document doit être remis </w:t>
      </w:r>
      <w:r w:rsidRPr="00770F8B">
        <w:rPr>
          <w:rFonts w:ascii="Calibri" w:eastAsia="Calibri" w:hAnsi="Calibri" w:cs="Times New Roman"/>
          <w:b/>
          <w:u w:val="single"/>
        </w:rPr>
        <w:t xml:space="preserve">uniquement </w:t>
      </w:r>
      <w:r w:rsidRPr="00770F8B">
        <w:rPr>
          <w:rFonts w:ascii="Calibri" w:eastAsia="Calibri" w:hAnsi="Calibri" w:cs="Times New Roman"/>
          <w:b/>
        </w:rPr>
        <w:t xml:space="preserve">aux fonctionnaires (titulaires et stagiaires) et </w:t>
      </w:r>
      <w:r w:rsidR="00236F22" w:rsidRPr="00770F8B">
        <w:rPr>
          <w:rFonts w:ascii="Calibri" w:eastAsia="Calibri" w:hAnsi="Calibri" w:cs="Times New Roman"/>
          <w:b/>
        </w:rPr>
        <w:t>aux contractuels (le)s</w:t>
      </w:r>
      <w:r w:rsidRPr="00770F8B">
        <w:rPr>
          <w:rFonts w:ascii="Calibri" w:eastAsia="Calibri" w:hAnsi="Calibri" w:cs="Times New Roman"/>
          <w:b/>
        </w:rPr>
        <w:t xml:space="preserve"> de droit public lors de la survenue d’un accident</w:t>
      </w:r>
      <w:r>
        <w:rPr>
          <w:rFonts w:ascii="Calibri" w:eastAsia="Calibri" w:hAnsi="Calibri" w:cs="Times New Roman"/>
        </w:rPr>
        <w:t xml:space="preserve">. </w:t>
      </w:r>
    </w:p>
    <w:p w:rsidR="00BC0AA4" w:rsidRDefault="00770F8B" w:rsidP="005707BB">
      <w:pPr>
        <w:jc w:val="both"/>
        <w:rPr>
          <w:noProof/>
          <w:lang w:eastAsia="fr-FR"/>
        </w:rPr>
      </w:pPr>
      <w:r>
        <w:rPr>
          <w:rFonts w:ascii="Calibri" w:eastAsia="Calibri" w:hAnsi="Calibri" w:cs="Times New Roman"/>
        </w:rPr>
        <w:t xml:space="preserve">Les </w:t>
      </w:r>
      <w:r w:rsidRPr="00524F3B">
        <w:rPr>
          <w:rFonts w:ascii="Calibri" w:eastAsia="Calibri" w:hAnsi="Calibri" w:cs="Times New Roman"/>
        </w:rPr>
        <w:t>contractuels (le)s</w:t>
      </w:r>
      <w:r w:rsidR="00BC0AA4" w:rsidRPr="00524F3B">
        <w:rPr>
          <w:rFonts w:ascii="Calibri" w:eastAsia="Calibri" w:hAnsi="Calibri" w:cs="Times New Roman"/>
        </w:rPr>
        <w:t xml:space="preserve"> </w:t>
      </w:r>
      <w:r w:rsidR="00BC0AA4">
        <w:rPr>
          <w:rFonts w:ascii="Calibri" w:eastAsia="Calibri" w:hAnsi="Calibri" w:cs="Times New Roman"/>
        </w:rPr>
        <w:t xml:space="preserve">de droit privé et les vacataires </w:t>
      </w:r>
      <w:r w:rsidR="004E6ED6">
        <w:rPr>
          <w:rFonts w:ascii="Calibri" w:eastAsia="Calibri" w:hAnsi="Calibri" w:cs="Times New Roman"/>
        </w:rPr>
        <w:t>relèvent</w:t>
      </w:r>
      <w:r w:rsidR="00BC0AA4">
        <w:rPr>
          <w:rFonts w:ascii="Calibri" w:eastAsia="Calibri" w:hAnsi="Calibri" w:cs="Times New Roman"/>
        </w:rPr>
        <w:t xml:space="preserve"> </w:t>
      </w:r>
      <w:r w:rsidR="00BC0AA4">
        <w:rPr>
          <w:noProof/>
          <w:lang w:eastAsia="fr-FR"/>
        </w:rPr>
        <w:t>du régime général de la sécurité sociale</w:t>
      </w:r>
      <w:r w:rsidR="004E6ED6">
        <w:rPr>
          <w:noProof/>
          <w:lang w:eastAsia="fr-FR"/>
        </w:rPr>
        <w:t xml:space="preserve">. Ils doivent </w:t>
      </w:r>
      <w:r w:rsidR="00BC0AA4">
        <w:rPr>
          <w:noProof/>
          <w:lang w:eastAsia="fr-FR"/>
        </w:rPr>
        <w:t xml:space="preserve"> </w:t>
      </w:r>
      <w:r w:rsidR="00EF6B48" w:rsidRPr="00524F3B">
        <w:rPr>
          <w:noProof/>
          <w:lang w:eastAsia="fr-FR"/>
        </w:rPr>
        <w:t>déclarer</w:t>
      </w:r>
      <w:r w:rsidR="00EF6B48" w:rsidRPr="00EF6B48">
        <w:rPr>
          <w:noProof/>
          <w:color w:val="984806" w:themeColor="accent6" w:themeShade="80"/>
          <w:sz w:val="28"/>
          <w:szCs w:val="28"/>
          <w:lang w:eastAsia="fr-FR"/>
        </w:rPr>
        <w:t xml:space="preserve"> </w:t>
      </w:r>
      <w:r w:rsidR="004E6ED6">
        <w:rPr>
          <w:noProof/>
          <w:lang w:eastAsia="fr-FR"/>
        </w:rPr>
        <w:t xml:space="preserve">leurs accidents dans les 48 heures </w:t>
      </w:r>
      <w:r w:rsidR="00BC0AA4">
        <w:rPr>
          <w:noProof/>
          <w:lang w:eastAsia="fr-FR"/>
        </w:rPr>
        <w:t>auprès de leur caisse primaire d’assurance maladie qui gèrera leur dossier.</w:t>
      </w:r>
    </w:p>
    <w:p w:rsidR="004E6ED6" w:rsidRPr="00A03A33" w:rsidRDefault="004E6ED6" w:rsidP="00A03A33">
      <w:pPr>
        <w:rPr>
          <w:rFonts w:ascii="Calibri" w:eastAsia="Calibri" w:hAnsi="Calibri" w:cs="Times New Roman"/>
        </w:rPr>
      </w:pPr>
    </w:p>
    <w:p w:rsidR="00043283" w:rsidRPr="00A03A33" w:rsidRDefault="00A03A33" w:rsidP="00A03A33">
      <w:pPr>
        <w:jc w:val="both"/>
        <w:rPr>
          <w:rFonts w:ascii="Calibri" w:eastAsia="Calibri" w:hAnsi="Calibri" w:cs="Times New Roman"/>
          <w:b/>
          <w:sz w:val="32"/>
          <w:szCs w:val="32"/>
        </w:rPr>
      </w:pPr>
      <w:r w:rsidRPr="00A03A33">
        <w:rPr>
          <w:rFonts w:ascii="Calibri" w:eastAsia="Calibri" w:hAnsi="Calibri" w:cs="Times New Roman"/>
          <w:b/>
          <w:sz w:val="32"/>
          <w:szCs w:val="32"/>
          <w:highlight w:val="yellow"/>
        </w:rPr>
        <w:t xml:space="preserve">A/ Vous venez d’être victime d’un accident </w:t>
      </w:r>
      <w:r w:rsidR="00842C03">
        <w:rPr>
          <w:rFonts w:ascii="Calibri" w:eastAsia="Calibri" w:hAnsi="Calibri" w:cs="Times New Roman"/>
          <w:b/>
          <w:sz w:val="32"/>
          <w:szCs w:val="32"/>
          <w:highlight w:val="yellow"/>
        </w:rPr>
        <w:t xml:space="preserve">de service, </w:t>
      </w:r>
      <w:r w:rsidRPr="00A03A33">
        <w:rPr>
          <w:rFonts w:ascii="Calibri" w:eastAsia="Calibri" w:hAnsi="Calibri" w:cs="Times New Roman"/>
          <w:b/>
          <w:sz w:val="32"/>
          <w:szCs w:val="32"/>
          <w:highlight w:val="yellow"/>
        </w:rPr>
        <w:t>de travail ou de trajet…</w:t>
      </w:r>
    </w:p>
    <w:p w:rsidR="00A4501B" w:rsidRDefault="00A03A33" w:rsidP="00A4501B">
      <w:pPr>
        <w:jc w:val="both"/>
        <w:rPr>
          <w:rFonts w:ascii="Calibri" w:eastAsia="Calibri" w:hAnsi="Calibri" w:cs="Times New Roman"/>
          <w:color w:val="000000" w:themeColor="text1"/>
        </w:rPr>
      </w:pPr>
      <w:r w:rsidRPr="00A03A33">
        <w:rPr>
          <w:rFonts w:ascii="Calibri" w:eastAsia="Calibri" w:hAnsi="Calibri" w:cs="Times New Roman"/>
        </w:rPr>
        <w:t xml:space="preserve">Pour que votre dossier d’accident puisse être instruit comme un accident de </w:t>
      </w:r>
      <w:r w:rsidR="00842C03">
        <w:rPr>
          <w:rFonts w:ascii="Calibri" w:eastAsia="Calibri" w:hAnsi="Calibri" w:cs="Times New Roman"/>
        </w:rPr>
        <w:t xml:space="preserve">service (fonctionnaire), </w:t>
      </w:r>
      <w:r w:rsidR="00A4675D">
        <w:rPr>
          <w:rFonts w:ascii="Calibri" w:eastAsia="Calibri" w:hAnsi="Calibri" w:cs="Times New Roman"/>
        </w:rPr>
        <w:t xml:space="preserve">un accident de </w:t>
      </w:r>
      <w:r w:rsidRPr="00A03A33">
        <w:rPr>
          <w:rFonts w:ascii="Calibri" w:eastAsia="Calibri" w:hAnsi="Calibri" w:cs="Times New Roman"/>
        </w:rPr>
        <w:t xml:space="preserve">travail </w:t>
      </w:r>
      <w:r w:rsidR="00842C03">
        <w:rPr>
          <w:rFonts w:ascii="Calibri" w:eastAsia="Calibri" w:hAnsi="Calibri" w:cs="Times New Roman"/>
        </w:rPr>
        <w:t>(contractuel</w:t>
      </w:r>
      <w:r w:rsidR="00EF6B48" w:rsidRPr="00524F3B">
        <w:rPr>
          <w:rFonts w:ascii="Calibri" w:eastAsia="Calibri" w:hAnsi="Calibri" w:cs="Times New Roman"/>
        </w:rPr>
        <w:t>(le)</w:t>
      </w:r>
      <w:r w:rsidR="00842C03" w:rsidRPr="00524F3B">
        <w:rPr>
          <w:rFonts w:ascii="Calibri" w:eastAsia="Calibri" w:hAnsi="Calibri" w:cs="Times New Roman"/>
        </w:rPr>
        <w:t xml:space="preserve"> de </w:t>
      </w:r>
      <w:r w:rsidR="00842C03">
        <w:rPr>
          <w:rFonts w:ascii="Calibri" w:eastAsia="Calibri" w:hAnsi="Calibri" w:cs="Times New Roman"/>
        </w:rPr>
        <w:t xml:space="preserve">droit public) </w:t>
      </w:r>
      <w:r w:rsidRPr="00A03A33">
        <w:rPr>
          <w:rFonts w:ascii="Calibri" w:eastAsia="Calibri" w:hAnsi="Calibri" w:cs="Times New Roman"/>
        </w:rPr>
        <w:t>ou de trajet</w:t>
      </w:r>
      <w:r w:rsidR="00842C03">
        <w:rPr>
          <w:rFonts w:ascii="Calibri" w:eastAsia="Calibri" w:hAnsi="Calibri" w:cs="Times New Roman"/>
        </w:rPr>
        <w:t xml:space="preserve"> (fonctionnaire et </w:t>
      </w:r>
      <w:r w:rsidR="00842C03" w:rsidRPr="00524F3B">
        <w:rPr>
          <w:rFonts w:ascii="Calibri" w:eastAsia="Calibri" w:hAnsi="Calibri" w:cs="Times New Roman"/>
        </w:rPr>
        <w:t>contractue</w:t>
      </w:r>
      <w:r w:rsidR="00EF6B48" w:rsidRPr="00524F3B">
        <w:rPr>
          <w:rFonts w:ascii="Calibri" w:eastAsia="Calibri" w:hAnsi="Calibri" w:cs="Times New Roman"/>
        </w:rPr>
        <w:t>l(le)</w:t>
      </w:r>
      <w:r w:rsidR="00842C03" w:rsidRPr="00524F3B">
        <w:rPr>
          <w:rFonts w:ascii="Calibri" w:eastAsia="Calibri" w:hAnsi="Calibri" w:cs="Times New Roman"/>
        </w:rPr>
        <w:t xml:space="preserve"> </w:t>
      </w:r>
      <w:r w:rsidR="00842C03">
        <w:rPr>
          <w:rFonts w:ascii="Calibri" w:eastAsia="Calibri" w:hAnsi="Calibri" w:cs="Times New Roman"/>
        </w:rPr>
        <w:t>de droit public)</w:t>
      </w:r>
      <w:r w:rsidRPr="00A03A33">
        <w:rPr>
          <w:rFonts w:ascii="Calibri" w:eastAsia="Calibri" w:hAnsi="Calibri" w:cs="Times New Roman"/>
        </w:rPr>
        <w:t xml:space="preserve">, </w:t>
      </w:r>
      <w:r w:rsidRPr="00A03A33">
        <w:rPr>
          <w:rFonts w:ascii="Calibri" w:eastAsia="Calibri" w:hAnsi="Calibri" w:cs="Times New Roman"/>
          <w:b/>
        </w:rPr>
        <w:t>il faut absolument qu’il soit déclaré</w:t>
      </w:r>
      <w:r w:rsidR="00BC0AA4">
        <w:rPr>
          <w:rFonts w:ascii="Calibri" w:eastAsia="Calibri" w:hAnsi="Calibri" w:cs="Times New Roman"/>
          <w:b/>
        </w:rPr>
        <w:t xml:space="preserve"> auprès de votre employeur, la Ville de Paris</w:t>
      </w:r>
      <w:r w:rsidRPr="00A03A33">
        <w:rPr>
          <w:rFonts w:ascii="Calibri" w:eastAsia="Calibri" w:hAnsi="Calibri" w:cs="Times New Roman"/>
          <w:b/>
        </w:rPr>
        <w:t>.</w:t>
      </w:r>
      <w:r w:rsidR="00A4501B" w:rsidRPr="00A4501B">
        <w:rPr>
          <w:rFonts w:ascii="Calibri" w:eastAsia="Calibri" w:hAnsi="Calibri" w:cs="Times New Roman"/>
          <w:color w:val="000000" w:themeColor="text1"/>
        </w:rPr>
        <w:t xml:space="preserve"> </w:t>
      </w:r>
    </w:p>
    <w:p w:rsidR="00A4501B" w:rsidRPr="00524F3B" w:rsidRDefault="00A4501B" w:rsidP="00BC0AA4">
      <w:pPr>
        <w:pStyle w:val="Default"/>
        <w:spacing w:after="120" w:line="276" w:lineRule="auto"/>
        <w:jc w:val="both"/>
        <w:rPr>
          <w:rFonts w:ascii="Calibri" w:hAnsi="Calibri" w:cs="Times New Roman"/>
          <w:color w:val="auto"/>
          <w:sz w:val="22"/>
          <w:szCs w:val="22"/>
        </w:rPr>
      </w:pPr>
      <w:r w:rsidRPr="00A4501B">
        <w:rPr>
          <w:rFonts w:ascii="Calibri" w:hAnsi="Calibri" w:cs="Times New Roman"/>
          <w:color w:val="auto"/>
          <w:sz w:val="20"/>
          <w:szCs w:val="20"/>
        </w:rPr>
        <w:t xml:space="preserve">Vous devez remplir </w:t>
      </w:r>
      <w:r w:rsidR="00BC0AA4">
        <w:rPr>
          <w:rFonts w:ascii="Calibri" w:hAnsi="Calibri" w:cs="Times New Roman"/>
          <w:color w:val="auto"/>
          <w:sz w:val="20"/>
          <w:szCs w:val="20"/>
        </w:rPr>
        <w:t xml:space="preserve">l’imprimé de </w:t>
      </w:r>
      <w:r w:rsidRPr="00A4501B">
        <w:rPr>
          <w:rFonts w:ascii="Calibri" w:hAnsi="Calibri" w:cs="Times New Roman"/>
          <w:color w:val="auto"/>
          <w:sz w:val="20"/>
          <w:szCs w:val="20"/>
        </w:rPr>
        <w:t xml:space="preserve"> déclaration </w:t>
      </w:r>
      <w:r w:rsidR="00BC0AA4">
        <w:rPr>
          <w:rFonts w:ascii="Calibri" w:hAnsi="Calibri" w:cs="Times New Roman"/>
          <w:color w:val="auto"/>
          <w:sz w:val="20"/>
          <w:szCs w:val="20"/>
        </w:rPr>
        <w:t>d’accident et le</w:t>
      </w:r>
      <w:r w:rsidRPr="00A4501B">
        <w:rPr>
          <w:rFonts w:ascii="Calibri" w:hAnsi="Calibri" w:cs="Times New Roman"/>
          <w:color w:val="auto"/>
          <w:sz w:val="20"/>
          <w:szCs w:val="20"/>
        </w:rPr>
        <w:t xml:space="preserve"> remettre à votre UGD,  en respectant le délai suivant, sauf cas de force </w:t>
      </w:r>
      <w:r w:rsidRPr="00524F3B">
        <w:rPr>
          <w:rFonts w:ascii="Calibri" w:hAnsi="Calibri" w:cs="Times New Roman"/>
          <w:color w:val="auto"/>
          <w:sz w:val="20"/>
          <w:szCs w:val="20"/>
        </w:rPr>
        <w:t>majeure</w:t>
      </w:r>
      <w:r w:rsidR="00EF6B48" w:rsidRPr="00524F3B">
        <w:rPr>
          <w:rFonts w:ascii="Calibri" w:hAnsi="Calibri" w:cs="Times New Roman"/>
          <w:color w:val="auto"/>
          <w:sz w:val="20"/>
          <w:szCs w:val="20"/>
        </w:rPr>
        <w:t>,</w:t>
      </w:r>
      <w:r w:rsidR="00EF6B48" w:rsidRPr="00524F3B">
        <w:rPr>
          <w:rFonts w:ascii="Calibri" w:hAnsi="Calibri" w:cs="Times New Roman"/>
          <w:color w:val="auto"/>
          <w:sz w:val="28"/>
          <w:szCs w:val="28"/>
        </w:rPr>
        <w:t xml:space="preserve"> </w:t>
      </w:r>
      <w:r w:rsidR="00EF6B48" w:rsidRPr="00524F3B">
        <w:rPr>
          <w:rFonts w:ascii="Calibri" w:hAnsi="Calibri" w:cs="Times New Roman"/>
          <w:color w:val="auto"/>
          <w:sz w:val="22"/>
          <w:szCs w:val="22"/>
        </w:rPr>
        <w:t>d’impossibilité absolue ou de motifs légitimes</w:t>
      </w:r>
      <w:r w:rsidRPr="00524F3B">
        <w:rPr>
          <w:rFonts w:ascii="Calibri" w:hAnsi="Calibri" w:cs="Times New Roman"/>
          <w:color w:val="auto"/>
          <w:sz w:val="22"/>
          <w:szCs w:val="22"/>
        </w:rPr>
        <w:t> :</w:t>
      </w:r>
    </w:p>
    <w:p w:rsidR="00A4501B" w:rsidRPr="00A4501B" w:rsidRDefault="00A4501B" w:rsidP="00BC0AA4">
      <w:pPr>
        <w:pStyle w:val="Paragraphedeliste"/>
        <w:numPr>
          <w:ilvl w:val="0"/>
          <w:numId w:val="12"/>
        </w:numPr>
        <w:spacing w:after="0"/>
        <w:rPr>
          <w:rFonts w:ascii="Calibri" w:eastAsia="Times New Roman" w:hAnsi="Calibri"/>
          <w:sz w:val="20"/>
          <w:szCs w:val="20"/>
          <w:lang w:eastAsia="fr-FR"/>
        </w:rPr>
      </w:pPr>
      <w:r w:rsidRPr="00A4501B">
        <w:rPr>
          <w:rFonts w:ascii="Calibri" w:eastAsiaTheme="minorEastAsia" w:hAnsi="Calibri"/>
          <w:bCs/>
          <w:color w:val="000000" w:themeColor="text1"/>
          <w:kern w:val="24"/>
          <w:sz w:val="20"/>
          <w:szCs w:val="20"/>
          <w:lang w:eastAsia="fr-FR"/>
        </w:rPr>
        <w:t>dans un délai de 15 jours à compter de la date de l’accident si  le certificat médical initial est établi immédiatement</w:t>
      </w:r>
    </w:p>
    <w:p w:rsidR="00A4501B" w:rsidRPr="00A4501B" w:rsidRDefault="00A4501B" w:rsidP="00BC0AA4">
      <w:pPr>
        <w:spacing w:after="0"/>
        <w:ind w:left="2275"/>
        <w:contextualSpacing/>
        <w:rPr>
          <w:rFonts w:ascii="Calibri" w:eastAsia="Times New Roman" w:hAnsi="Calibri"/>
          <w:sz w:val="20"/>
          <w:szCs w:val="20"/>
          <w:lang w:eastAsia="fr-FR"/>
        </w:rPr>
      </w:pPr>
    </w:p>
    <w:p w:rsidR="00A4501B" w:rsidRPr="00A4501B" w:rsidRDefault="00A4501B" w:rsidP="00BC0AA4">
      <w:pPr>
        <w:pStyle w:val="Paragraphedeliste"/>
        <w:numPr>
          <w:ilvl w:val="0"/>
          <w:numId w:val="12"/>
        </w:numPr>
        <w:spacing w:after="0"/>
        <w:rPr>
          <w:rFonts w:ascii="Calibri" w:eastAsia="Times New Roman" w:hAnsi="Calibri"/>
          <w:sz w:val="20"/>
          <w:szCs w:val="20"/>
          <w:lang w:eastAsia="fr-FR"/>
        </w:rPr>
      </w:pPr>
      <w:r w:rsidRPr="00A4501B">
        <w:rPr>
          <w:rFonts w:ascii="Calibri" w:eastAsiaTheme="minorEastAsia" w:hAnsi="Calibri"/>
          <w:bCs/>
          <w:color w:val="000000" w:themeColor="text1"/>
          <w:kern w:val="24"/>
          <w:sz w:val="20"/>
          <w:szCs w:val="20"/>
          <w:lang w:eastAsia="fr-FR"/>
        </w:rPr>
        <w:t xml:space="preserve">Ou dans un délai de 15 jours à compter de la date de constatation médicale, si le certificat médical initial est établi </w:t>
      </w:r>
      <w:r w:rsidRPr="00A4501B">
        <w:rPr>
          <w:rFonts w:ascii="Calibri" w:eastAsiaTheme="minorEastAsia" w:hAnsi="Calibri"/>
          <w:bCs/>
          <w:color w:val="000000" w:themeColor="text1"/>
          <w:kern w:val="24"/>
          <w:sz w:val="20"/>
          <w:szCs w:val="20"/>
          <w:u w:val="single"/>
          <w:lang w:eastAsia="fr-FR"/>
        </w:rPr>
        <w:t>dans les deux ans</w:t>
      </w:r>
      <w:r w:rsidRPr="00A4501B">
        <w:rPr>
          <w:rFonts w:ascii="Calibri" w:eastAsiaTheme="minorEastAsia" w:hAnsi="Calibri"/>
          <w:bCs/>
          <w:color w:val="000000" w:themeColor="text1"/>
          <w:kern w:val="24"/>
          <w:sz w:val="20"/>
          <w:szCs w:val="20"/>
          <w:lang w:eastAsia="fr-FR"/>
        </w:rPr>
        <w:t xml:space="preserve"> qui suivent la date de l’accident.</w:t>
      </w:r>
    </w:p>
    <w:p w:rsidR="00A4501B" w:rsidRPr="008B3144" w:rsidRDefault="00A4501B" w:rsidP="00BC0AA4">
      <w:pPr>
        <w:spacing w:after="0"/>
        <w:contextualSpacing/>
        <w:rPr>
          <w:rFonts w:ascii="Trebuchet MS" w:eastAsia="Times New Roman" w:hAnsi="Trebuchet MS"/>
          <w:sz w:val="20"/>
          <w:szCs w:val="20"/>
          <w:lang w:eastAsia="fr-FR"/>
        </w:rPr>
      </w:pPr>
    </w:p>
    <w:p w:rsidR="00A4501B" w:rsidRDefault="00A4501B" w:rsidP="00BC0AA4">
      <w:pPr>
        <w:spacing w:after="0"/>
        <w:contextualSpacing/>
        <w:rPr>
          <w:noProof/>
          <w:lang w:eastAsia="fr-FR"/>
        </w:rPr>
      </w:pPr>
      <w:r>
        <w:rPr>
          <w:noProof/>
          <w:lang w:eastAsia="fr-FR"/>
        </w:rPr>
        <w:t>En cas de non respect de ce délai, votre demande sera rejetée</w:t>
      </w:r>
      <w:r w:rsidR="00BC0AA4">
        <w:rPr>
          <w:noProof/>
          <w:lang w:eastAsia="fr-FR"/>
        </w:rPr>
        <w:t xml:space="preserve"> par l’administration</w:t>
      </w:r>
      <w:r>
        <w:rPr>
          <w:noProof/>
          <w:lang w:eastAsia="fr-FR"/>
        </w:rPr>
        <w:t>.</w:t>
      </w:r>
    </w:p>
    <w:p w:rsidR="00BC0AA4" w:rsidRDefault="00BC0AA4" w:rsidP="00BC0AA4">
      <w:pPr>
        <w:spacing w:after="0"/>
        <w:contextualSpacing/>
        <w:rPr>
          <w:noProof/>
          <w:lang w:eastAsia="fr-FR"/>
        </w:rPr>
      </w:pPr>
    </w:p>
    <w:p w:rsidR="00A4501B" w:rsidRPr="00A4501B" w:rsidRDefault="00A4501B" w:rsidP="00A4501B">
      <w:pPr>
        <w:spacing w:after="0" w:line="240" w:lineRule="auto"/>
        <w:contextualSpacing/>
        <w:rPr>
          <w:rFonts w:ascii="Trebuchet MS" w:eastAsiaTheme="minorEastAsia" w:hAnsi="Trebuchet MS"/>
          <w:bCs/>
          <w:color w:val="000000" w:themeColor="text1"/>
          <w:kern w:val="24"/>
          <w:sz w:val="20"/>
          <w:szCs w:val="20"/>
          <w:lang w:eastAsia="fr-FR"/>
        </w:rPr>
      </w:pPr>
    </w:p>
    <w:p w:rsidR="00A03A33" w:rsidRPr="00A03A33" w:rsidRDefault="00A03A33" w:rsidP="00A03A33">
      <w:pPr>
        <w:jc w:val="both"/>
        <w:rPr>
          <w:rFonts w:ascii="Calibri" w:eastAsia="Calibri" w:hAnsi="Calibri" w:cs="Times New Roman"/>
          <w:color w:val="FF0000"/>
        </w:rPr>
      </w:pPr>
    </w:p>
    <w:p w:rsidR="00A03A33" w:rsidRPr="00A03A33" w:rsidRDefault="00A03A33" w:rsidP="00A03A33">
      <w:pPr>
        <w:rPr>
          <w:rFonts w:ascii="Calibri" w:eastAsia="Calibri" w:hAnsi="Calibri" w:cs="Times New Roman"/>
        </w:rPr>
      </w:pPr>
    </w:p>
    <w:p w:rsidR="00A03A33" w:rsidRDefault="00842C03" w:rsidP="00A03A33">
      <w:pPr>
        <w:rPr>
          <w:rFonts w:ascii="Calibri" w:eastAsia="Calibri" w:hAnsi="Calibri" w:cs="Times New Roman"/>
        </w:rPr>
      </w:pPr>
      <w:r>
        <w:rPr>
          <w:rFonts w:ascii="Calibri" w:eastAsia="Calibri" w:hAnsi="Calibri" w:cs="Times New Roman"/>
          <w:noProof/>
          <w:lang w:eastAsia="fr-FR"/>
        </w:rPr>
        <w:lastRenderedPageBreak/>
        <w:drawing>
          <wp:inline distT="0" distB="0" distL="0" distR="0">
            <wp:extent cx="4175760" cy="5738911"/>
            <wp:effectExtent l="0" t="0" r="0" b="0"/>
            <wp:docPr id="6" name="Image 6" descr="C:\Users\LELUBREI\Desktop\Scan du 17 janvier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LUBREI\Desktop\Scan du 17 janvier 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76303" cy="5739657"/>
                    </a:xfrm>
                    <a:prstGeom prst="rect">
                      <a:avLst/>
                    </a:prstGeom>
                    <a:noFill/>
                    <a:ln>
                      <a:noFill/>
                    </a:ln>
                  </pic:spPr>
                </pic:pic>
              </a:graphicData>
            </a:graphic>
          </wp:inline>
        </w:drawing>
      </w:r>
    </w:p>
    <w:p w:rsidR="00A03A33" w:rsidRPr="00A03A33" w:rsidRDefault="00A03A33" w:rsidP="00A03A33">
      <w:pPr>
        <w:jc w:val="both"/>
        <w:rPr>
          <w:rFonts w:ascii="Calibri" w:eastAsia="Calibri" w:hAnsi="Calibri" w:cs="Times New Roman"/>
          <w:b/>
          <w:sz w:val="32"/>
        </w:rPr>
      </w:pPr>
      <w:r w:rsidRPr="00A03A33">
        <w:rPr>
          <w:rFonts w:ascii="Calibri" w:eastAsia="Calibri" w:hAnsi="Calibri" w:cs="Times New Roman"/>
          <w:b/>
          <w:sz w:val="32"/>
          <w:highlight w:val="yellow"/>
        </w:rPr>
        <w:t xml:space="preserve">B/ Vous venez de déclarer un accident de </w:t>
      </w:r>
      <w:r w:rsidR="004E6ED6">
        <w:rPr>
          <w:rFonts w:ascii="Calibri" w:eastAsia="Calibri" w:hAnsi="Calibri" w:cs="Times New Roman"/>
          <w:b/>
          <w:sz w:val="32"/>
          <w:highlight w:val="yellow"/>
        </w:rPr>
        <w:t xml:space="preserve">service, </w:t>
      </w:r>
      <w:r w:rsidRPr="00A03A33">
        <w:rPr>
          <w:rFonts w:ascii="Calibri" w:eastAsia="Calibri" w:hAnsi="Calibri" w:cs="Times New Roman"/>
          <w:b/>
          <w:sz w:val="32"/>
          <w:highlight w:val="yellow"/>
        </w:rPr>
        <w:t>travail ou de trajet…</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Dès que vous avez déclaré votre accident, votre supérieur hiérarchique ou votre UGD vous remet  des bons de prise en charge des honoraires et examens médicaux.</w:t>
      </w:r>
    </w:p>
    <w:p w:rsidR="00A03A33" w:rsidRPr="00524F3B" w:rsidRDefault="005707BB" w:rsidP="004C03F3">
      <w:pPr>
        <w:jc w:val="both"/>
        <w:rPr>
          <w:rFonts w:ascii="Calibri" w:eastAsia="Calibri" w:hAnsi="Calibri" w:cs="Times New Roman"/>
        </w:rPr>
      </w:pPr>
      <w:r w:rsidRPr="00524F3B">
        <w:rPr>
          <w:rFonts w:ascii="Calibri" w:eastAsia="Calibri" w:hAnsi="Calibri" w:cs="Times New Roman"/>
        </w:rPr>
        <w:t xml:space="preserve">Ces bons de prise en charge vous sont </w:t>
      </w:r>
      <w:r w:rsidR="00524F3B">
        <w:rPr>
          <w:rFonts w:ascii="Calibri" w:eastAsia="Calibri" w:hAnsi="Calibri" w:cs="Times New Roman"/>
        </w:rPr>
        <w:t>r</w:t>
      </w:r>
      <w:r w:rsidR="00A03A33" w:rsidRPr="00524F3B">
        <w:rPr>
          <w:rFonts w:ascii="Calibri" w:eastAsia="Calibri" w:hAnsi="Calibri" w:cs="Times New Roman"/>
        </w:rPr>
        <w:t>emis en cinq exemplaires</w:t>
      </w:r>
      <w:r w:rsidR="00EF6B48" w:rsidRPr="00524F3B">
        <w:rPr>
          <w:rFonts w:ascii="Calibri" w:eastAsia="Calibri" w:hAnsi="Calibri" w:cs="Times New Roman"/>
        </w:rPr>
        <w:t xml:space="preserve"> ; vous en remettrez un à chaque praticien ou auxiliaire médical </w:t>
      </w:r>
      <w:r w:rsidR="00B506AD" w:rsidRPr="00524F3B">
        <w:rPr>
          <w:rFonts w:ascii="Calibri" w:eastAsia="Calibri" w:hAnsi="Calibri" w:cs="Times New Roman"/>
        </w:rPr>
        <w:t xml:space="preserve">de votre choix </w:t>
      </w:r>
      <w:r w:rsidR="00EF6B48" w:rsidRPr="00524F3B">
        <w:rPr>
          <w:rFonts w:ascii="Calibri" w:eastAsia="Calibri" w:hAnsi="Calibri" w:cs="Times New Roman"/>
        </w:rPr>
        <w:t xml:space="preserve">que vous consulterez, ce qui vous dispensera de régler leurs </w:t>
      </w:r>
      <w:r w:rsidR="00A03A33" w:rsidRPr="00524F3B">
        <w:rPr>
          <w:rFonts w:ascii="Calibri" w:eastAsia="Calibri" w:hAnsi="Calibri" w:cs="Times New Roman"/>
        </w:rPr>
        <w:t>honoraires. Ce sont les praticiens eux-mêmes qui enverront ce volet à la société Gras-Savoye chargée par la Ville de Paris de la gestion des frais médicaux liés à votre accident</w:t>
      </w:r>
      <w:r w:rsidR="00EF6B48" w:rsidRPr="00524F3B">
        <w:rPr>
          <w:rFonts w:ascii="Calibri" w:eastAsia="Calibri" w:hAnsi="Calibri" w:cs="Times New Roman"/>
        </w:rPr>
        <w:t xml:space="preserve"> pour se faire rembourser</w:t>
      </w:r>
      <w:r w:rsidR="00A03A33" w:rsidRPr="00524F3B">
        <w:rPr>
          <w:rFonts w:ascii="Calibri" w:eastAsia="Calibri" w:hAnsi="Calibri" w:cs="Times New Roman"/>
        </w:rPr>
        <w:t>.</w:t>
      </w:r>
    </w:p>
    <w:p w:rsidR="004C03F3" w:rsidRDefault="004C03F3" w:rsidP="004C03F3">
      <w:pPr>
        <w:jc w:val="both"/>
        <w:rPr>
          <w:rFonts w:ascii="Calibri" w:eastAsia="Calibri" w:hAnsi="Calibri" w:cs="Times New Roman"/>
        </w:rPr>
      </w:pPr>
    </w:p>
    <w:p w:rsidR="004C03F3" w:rsidRPr="004C03F3" w:rsidRDefault="004C03F3" w:rsidP="004C03F3">
      <w:pPr>
        <w:jc w:val="both"/>
        <w:rPr>
          <w:rFonts w:ascii="Calibri" w:eastAsia="Calibri" w:hAnsi="Calibri" w:cs="Times New Roman"/>
        </w:rPr>
      </w:pPr>
    </w:p>
    <w:p w:rsidR="003100AD" w:rsidRDefault="00842C03" w:rsidP="003100AD">
      <w:pPr>
        <w:ind w:left="720"/>
        <w:jc w:val="both"/>
        <w:rPr>
          <w:rFonts w:ascii="Calibri" w:eastAsia="Calibri" w:hAnsi="Calibri" w:cs="Times New Roman"/>
          <w:i/>
        </w:rPr>
      </w:pPr>
      <w:r>
        <w:rPr>
          <w:rFonts w:ascii="Calibri" w:eastAsia="Calibri" w:hAnsi="Calibri" w:cs="Times New Roman"/>
          <w:i/>
          <w:noProof/>
          <w:lang w:eastAsia="fr-FR"/>
        </w:rPr>
        <w:lastRenderedPageBreak/>
        <w:drawing>
          <wp:inline distT="0" distB="0" distL="0" distR="0">
            <wp:extent cx="4457766" cy="6126480"/>
            <wp:effectExtent l="0" t="0" r="0" b="7620"/>
            <wp:docPr id="9" name="Image 9" descr="C:\Users\LELUBREI\Desktop\Scan bis du 17 janvier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LUBREI\Desktop\Scan bis du 17 janvier 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7766" cy="6126480"/>
                    </a:xfrm>
                    <a:prstGeom prst="rect">
                      <a:avLst/>
                    </a:prstGeom>
                    <a:noFill/>
                    <a:ln>
                      <a:noFill/>
                    </a:ln>
                  </pic:spPr>
                </pic:pic>
              </a:graphicData>
            </a:graphic>
          </wp:inline>
        </w:drawing>
      </w:r>
    </w:p>
    <w:p w:rsidR="004C03F3" w:rsidRPr="00A03A33" w:rsidRDefault="004C03F3" w:rsidP="003100AD">
      <w:pPr>
        <w:ind w:left="720"/>
        <w:jc w:val="both"/>
        <w:rPr>
          <w:rFonts w:ascii="Calibri" w:eastAsia="Calibri" w:hAnsi="Calibri" w:cs="Times New Roman"/>
          <w:i/>
        </w:rPr>
      </w:pPr>
    </w:p>
    <w:p w:rsidR="00A03A33" w:rsidRPr="00A03A33" w:rsidRDefault="00A03A33" w:rsidP="00A03A33">
      <w:pPr>
        <w:rPr>
          <w:rFonts w:ascii="Calibri" w:eastAsia="Calibri" w:hAnsi="Calibri" w:cs="Times New Roman"/>
          <w:b/>
          <w:color w:val="000000" w:themeColor="text1"/>
          <w:sz w:val="32"/>
          <w:szCs w:val="32"/>
        </w:rPr>
      </w:pPr>
      <w:r w:rsidRPr="00A03A33">
        <w:rPr>
          <w:rFonts w:ascii="Calibri" w:eastAsia="Calibri" w:hAnsi="Calibri" w:cs="Times New Roman"/>
          <w:b/>
          <w:color w:val="000000" w:themeColor="text1"/>
          <w:sz w:val="32"/>
          <w:szCs w:val="32"/>
          <w:highlight w:val="yellow"/>
        </w:rPr>
        <w:t>C/ Vous avez ou pas un arrêt de travail…</w:t>
      </w:r>
    </w:p>
    <w:p w:rsidR="00A03A33" w:rsidRPr="00A03A33" w:rsidRDefault="00A03A33" w:rsidP="00A03A33">
      <w:pPr>
        <w:rPr>
          <w:rFonts w:ascii="Calibri" w:eastAsia="Calibri" w:hAnsi="Calibri" w:cs="Times New Roman"/>
          <w:b/>
          <w:sz w:val="24"/>
          <w:szCs w:val="24"/>
        </w:rPr>
      </w:pPr>
      <w:r w:rsidRPr="00A03A33">
        <w:rPr>
          <w:rFonts w:ascii="Calibri" w:eastAsia="Calibri" w:hAnsi="Calibri" w:cs="Times New Roman"/>
          <w:b/>
          <w:sz w:val="24"/>
          <w:szCs w:val="24"/>
        </w:rPr>
        <w:t>Le médecin que vous avez consulté, vous a prescrit un arrêt de travail.</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Comme pour tout certificat médical d’arrêt de travail, vous</w:t>
      </w:r>
      <w:r w:rsidRPr="00A03A33">
        <w:rPr>
          <w:rFonts w:ascii="Calibri" w:eastAsia="Calibri" w:hAnsi="Calibri" w:cs="Times New Roman"/>
          <w:b/>
        </w:rPr>
        <w:t xml:space="preserve"> devez </w:t>
      </w:r>
      <w:r w:rsidR="004E6ED6">
        <w:rPr>
          <w:rFonts w:ascii="Calibri" w:eastAsia="Calibri" w:hAnsi="Calibri" w:cs="Times New Roman"/>
          <w:b/>
        </w:rPr>
        <w:t>dans les 48 heures</w:t>
      </w:r>
      <w:r w:rsidRPr="00A03A33">
        <w:rPr>
          <w:rFonts w:ascii="Calibri" w:eastAsia="Calibri" w:hAnsi="Calibri" w:cs="Times New Roman"/>
        </w:rPr>
        <w:t xml:space="preserve"> envoyer à votre UGD </w:t>
      </w:r>
      <w:r w:rsidRPr="00A03A33">
        <w:rPr>
          <w:rFonts w:ascii="Calibri" w:eastAsia="Calibri" w:hAnsi="Calibri" w:cs="Times New Roman"/>
          <w:b/>
        </w:rPr>
        <w:t>le certificat médical initial</w:t>
      </w:r>
      <w:r w:rsidRPr="00A03A33">
        <w:rPr>
          <w:rFonts w:ascii="Calibri" w:eastAsia="Calibri" w:hAnsi="Calibri" w:cs="Times New Roman"/>
        </w:rPr>
        <w:t xml:space="preserve"> remis par votre médecin traitant, ou par le médecin qui vous a examiné(e), puis les éventuels certificats de prolongation et le certificat final.</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b/>
        </w:rPr>
        <w:t xml:space="preserve">Ce certificat médical initial </w:t>
      </w:r>
      <w:r w:rsidRPr="00A03A33">
        <w:rPr>
          <w:rFonts w:ascii="Calibri" w:eastAsia="Calibri" w:hAnsi="Calibri" w:cs="Times New Roman"/>
        </w:rPr>
        <w:t xml:space="preserve">établi par un médecin constate les dommages physiques et/ou psychologiques qui sont en rapport avec votre accident. </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Faute de ce document, votre arrêt de travail ne peut être relié à votre accident. V</w:t>
      </w:r>
      <w:r w:rsidRPr="00A03A33">
        <w:rPr>
          <w:rFonts w:ascii="Calibri" w:eastAsia="Calibri" w:hAnsi="Calibri" w:cs="Times New Roman"/>
          <w:b/>
        </w:rPr>
        <w:t>ous serez alors placé(e) en congé de maladie ordinaire</w:t>
      </w:r>
      <w:r w:rsidRPr="00A03A33">
        <w:rPr>
          <w:rFonts w:ascii="Calibri" w:eastAsia="Calibri" w:hAnsi="Calibri" w:cs="Times New Roman"/>
        </w:rPr>
        <w:t xml:space="preserve"> et </w:t>
      </w:r>
      <w:r w:rsidRPr="00A03A33">
        <w:rPr>
          <w:rFonts w:ascii="Calibri" w:eastAsia="Calibri" w:hAnsi="Calibri" w:cs="Times New Roman"/>
          <w:b/>
        </w:rPr>
        <w:t>vous ne pourrez pas bénéficier du remboursement des frais de santé lés à votre accident</w:t>
      </w:r>
      <w:r w:rsidRPr="00A03A33">
        <w:rPr>
          <w:rFonts w:ascii="Calibri" w:eastAsia="Calibri" w:hAnsi="Calibri" w:cs="Times New Roman"/>
        </w:rPr>
        <w:t>. Vous devrez redonner à votre UGD vos bons de prise en charge des frais de santé.</w:t>
      </w:r>
    </w:p>
    <w:p w:rsidR="00A03A33" w:rsidRPr="00A03A33" w:rsidRDefault="00A03A33" w:rsidP="00A03A33">
      <w:pPr>
        <w:ind w:firstLine="708"/>
        <w:jc w:val="both"/>
        <w:rPr>
          <w:rFonts w:ascii="Calibri" w:eastAsia="Calibri" w:hAnsi="Calibri" w:cs="Times New Roman"/>
          <w:szCs w:val="20"/>
          <w:u w:val="single"/>
        </w:rPr>
      </w:pPr>
    </w:p>
    <w:p w:rsidR="00A03A33" w:rsidRPr="00A03A33" w:rsidRDefault="00A03A33" w:rsidP="00A03A33">
      <w:pPr>
        <w:jc w:val="both"/>
        <w:rPr>
          <w:rFonts w:ascii="Calibri" w:eastAsia="Calibri" w:hAnsi="Calibri" w:cs="Times New Roman"/>
          <w:sz w:val="24"/>
          <w:szCs w:val="24"/>
        </w:rPr>
      </w:pPr>
      <w:r w:rsidRPr="00A03A33">
        <w:rPr>
          <w:rFonts w:ascii="Calibri" w:eastAsia="Calibri" w:hAnsi="Calibri" w:cs="Times New Roman"/>
          <w:b/>
          <w:sz w:val="24"/>
          <w:szCs w:val="24"/>
        </w:rPr>
        <w:lastRenderedPageBreak/>
        <w:t>Le médecin que vous avez consulté ne vous a pas  prescrit d’arrêt de travail</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b/>
        </w:rPr>
        <w:t>V</w:t>
      </w:r>
      <w:r w:rsidRPr="00A03A33">
        <w:rPr>
          <w:rFonts w:ascii="Calibri" w:eastAsia="Calibri" w:hAnsi="Calibri" w:cs="Times New Roman"/>
          <w:szCs w:val="20"/>
        </w:rPr>
        <w:t>otre accident est enregistré par votre service du personnel et votre déclaration sera conservée dans votre dossier.</w:t>
      </w:r>
    </w:p>
    <w:p w:rsidR="00A03A33" w:rsidRPr="00A03A33" w:rsidRDefault="00A03A33" w:rsidP="00043283">
      <w:pPr>
        <w:jc w:val="both"/>
        <w:rPr>
          <w:rFonts w:ascii="Calibri" w:eastAsia="Calibri" w:hAnsi="Calibri" w:cs="Times New Roman"/>
          <w:b/>
          <w:sz w:val="32"/>
          <w:szCs w:val="32"/>
        </w:rPr>
      </w:pPr>
    </w:p>
    <w:p w:rsidR="00A03A33" w:rsidRPr="00A03A33" w:rsidRDefault="00A03A33" w:rsidP="00A03A33">
      <w:pPr>
        <w:jc w:val="both"/>
        <w:rPr>
          <w:rFonts w:ascii="Calibri" w:eastAsia="Calibri" w:hAnsi="Calibri" w:cs="Times New Roman"/>
          <w:b/>
          <w:sz w:val="32"/>
          <w:szCs w:val="32"/>
        </w:rPr>
      </w:pPr>
      <w:r w:rsidRPr="00A03A33">
        <w:rPr>
          <w:rFonts w:ascii="Calibri" w:eastAsia="Calibri" w:hAnsi="Calibri" w:cs="Times New Roman"/>
          <w:b/>
          <w:sz w:val="32"/>
          <w:szCs w:val="32"/>
          <w:highlight w:val="yellow"/>
        </w:rPr>
        <w:t xml:space="preserve">D/ </w:t>
      </w:r>
      <w:r w:rsidR="00A33638">
        <w:rPr>
          <w:rFonts w:ascii="Calibri" w:eastAsia="Calibri" w:hAnsi="Calibri" w:cs="Times New Roman"/>
          <w:b/>
          <w:sz w:val="32"/>
          <w:szCs w:val="32"/>
          <w:highlight w:val="yellow"/>
        </w:rPr>
        <w:t>V</w:t>
      </w:r>
      <w:r w:rsidR="00A33638" w:rsidRPr="00A03A33">
        <w:rPr>
          <w:rFonts w:ascii="Calibri" w:eastAsia="Calibri" w:hAnsi="Calibri" w:cs="Times New Roman"/>
          <w:b/>
          <w:sz w:val="32"/>
          <w:szCs w:val="32"/>
          <w:highlight w:val="yellow"/>
        </w:rPr>
        <w:t>ous vous interrogez sur le suivi de votre dossier…</w:t>
      </w:r>
    </w:p>
    <w:p w:rsidR="00A03A33" w:rsidRPr="00A03A33" w:rsidRDefault="00A03A33" w:rsidP="00A03A33">
      <w:pPr>
        <w:ind w:firstLine="708"/>
        <w:jc w:val="both"/>
        <w:rPr>
          <w:rFonts w:ascii="Calibri" w:eastAsia="Calibri" w:hAnsi="Calibri" w:cs="Times New Roman"/>
          <w:szCs w:val="20"/>
          <w:u w:val="single"/>
        </w:rPr>
      </w:pPr>
    </w:p>
    <w:p w:rsidR="00A03A33" w:rsidRPr="00770F8B" w:rsidRDefault="00A33638" w:rsidP="00A33638">
      <w:pPr>
        <w:jc w:val="both"/>
        <w:rPr>
          <w:rFonts w:ascii="Calibri" w:eastAsia="Calibri" w:hAnsi="Calibri" w:cs="Times New Roman"/>
          <w:b/>
          <w:sz w:val="24"/>
          <w:szCs w:val="24"/>
          <w:u w:val="single"/>
        </w:rPr>
      </w:pPr>
      <w:r w:rsidRPr="00770F8B">
        <w:rPr>
          <w:rFonts w:ascii="Calibri" w:eastAsia="Calibri" w:hAnsi="Calibri" w:cs="Times New Roman"/>
          <w:b/>
          <w:sz w:val="24"/>
          <w:szCs w:val="24"/>
          <w:u w:val="single"/>
        </w:rPr>
        <w:t xml:space="preserve">D1/  </w:t>
      </w:r>
      <w:r w:rsidR="00A03A33" w:rsidRPr="00770F8B">
        <w:rPr>
          <w:rFonts w:ascii="Calibri" w:eastAsia="Calibri" w:hAnsi="Calibri" w:cs="Times New Roman"/>
          <w:b/>
          <w:sz w:val="24"/>
          <w:szCs w:val="24"/>
          <w:u w:val="single"/>
        </w:rPr>
        <w:t xml:space="preserve">Vous </w:t>
      </w:r>
      <w:r w:rsidRPr="00770F8B">
        <w:rPr>
          <w:rFonts w:ascii="Calibri" w:eastAsia="Calibri" w:hAnsi="Calibri" w:cs="Times New Roman"/>
          <w:b/>
          <w:sz w:val="24"/>
          <w:szCs w:val="24"/>
          <w:u w:val="single"/>
        </w:rPr>
        <w:t>êtes</w:t>
      </w:r>
      <w:r w:rsidR="004B52B2" w:rsidRPr="00770F8B">
        <w:rPr>
          <w:rFonts w:ascii="Calibri" w:eastAsia="Calibri" w:hAnsi="Calibri" w:cs="Times New Roman"/>
          <w:b/>
          <w:sz w:val="24"/>
          <w:szCs w:val="24"/>
          <w:u w:val="single"/>
        </w:rPr>
        <w:t xml:space="preserve"> fonctionnaire</w:t>
      </w:r>
      <w:r w:rsidRPr="00770F8B">
        <w:rPr>
          <w:rFonts w:ascii="Calibri" w:eastAsia="Calibri" w:hAnsi="Calibri" w:cs="Times New Roman"/>
          <w:b/>
          <w:color w:val="984806" w:themeColor="accent6" w:themeShade="80"/>
          <w:sz w:val="24"/>
          <w:szCs w:val="24"/>
          <w:u w:val="single"/>
        </w:rPr>
        <w:t xml:space="preserve"> </w:t>
      </w:r>
      <w:r w:rsidR="00524F3B" w:rsidRPr="00770F8B">
        <w:rPr>
          <w:rFonts w:ascii="Calibri" w:eastAsia="Calibri" w:hAnsi="Calibri" w:cs="Times New Roman"/>
          <w:b/>
          <w:color w:val="984806" w:themeColor="accent6" w:themeShade="80"/>
          <w:sz w:val="24"/>
          <w:szCs w:val="24"/>
          <w:u w:val="single"/>
        </w:rPr>
        <w:t>(</w:t>
      </w:r>
      <w:r w:rsidRPr="00770F8B">
        <w:rPr>
          <w:rFonts w:ascii="Calibri" w:eastAsia="Calibri" w:hAnsi="Calibri" w:cs="Times New Roman"/>
          <w:b/>
          <w:sz w:val="24"/>
          <w:szCs w:val="24"/>
          <w:u w:val="single"/>
        </w:rPr>
        <w:t>titulaire ou stagiaire</w:t>
      </w:r>
      <w:r w:rsidR="00524F3B" w:rsidRPr="00770F8B">
        <w:rPr>
          <w:rFonts w:ascii="Calibri" w:eastAsia="Calibri" w:hAnsi="Calibri" w:cs="Times New Roman"/>
          <w:b/>
          <w:sz w:val="24"/>
          <w:szCs w:val="24"/>
          <w:u w:val="single"/>
        </w:rPr>
        <w:t>)</w:t>
      </w:r>
    </w:p>
    <w:p w:rsidR="00A03A33" w:rsidRPr="00A03A33" w:rsidRDefault="00A03A33" w:rsidP="00B506AD">
      <w:pPr>
        <w:numPr>
          <w:ilvl w:val="0"/>
          <w:numId w:val="7"/>
        </w:numPr>
        <w:ind w:left="993"/>
        <w:jc w:val="both"/>
        <w:rPr>
          <w:rFonts w:ascii="Calibri" w:eastAsia="Calibri" w:hAnsi="Calibri" w:cs="Times New Roman"/>
          <w:b/>
        </w:rPr>
      </w:pPr>
      <w:r w:rsidRPr="00A03A33">
        <w:rPr>
          <w:rFonts w:ascii="Calibri" w:eastAsia="Calibri" w:hAnsi="Calibri" w:cs="Times New Roman"/>
          <w:b/>
        </w:rPr>
        <w:t>Si votre période d’arrêt est inférieure à 31 jours  d’arrêts de travail continus ou discontinus</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Votre dossier est traité au niveau de votre direction.</w:t>
      </w:r>
    </w:p>
    <w:p w:rsid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La date de consolidation ou de guérison sera établie par le certificat médical final délivré par votre médecin et coïncidera, sauf cas exceptionnels, avec votre date de reprise.</w:t>
      </w:r>
    </w:p>
    <w:p w:rsidR="00A33638" w:rsidRPr="00A03A33" w:rsidRDefault="00A33638" w:rsidP="00A03A33">
      <w:pPr>
        <w:jc w:val="both"/>
        <w:rPr>
          <w:rFonts w:ascii="Calibri" w:eastAsia="Calibri" w:hAnsi="Calibri" w:cs="Times New Roman"/>
          <w:szCs w:val="20"/>
        </w:rPr>
      </w:pPr>
    </w:p>
    <w:p w:rsidR="00A03A33" w:rsidRPr="00A03A33" w:rsidRDefault="00A03A33" w:rsidP="00B506AD">
      <w:pPr>
        <w:numPr>
          <w:ilvl w:val="0"/>
          <w:numId w:val="7"/>
        </w:numPr>
        <w:ind w:left="993"/>
        <w:jc w:val="both"/>
        <w:rPr>
          <w:rFonts w:ascii="Calibri" w:eastAsia="Calibri" w:hAnsi="Calibri" w:cs="Times New Roman"/>
          <w:b/>
        </w:rPr>
      </w:pPr>
      <w:r w:rsidRPr="00A03A33">
        <w:rPr>
          <w:rFonts w:ascii="Calibri" w:eastAsia="Calibri" w:hAnsi="Calibri" w:cs="Times New Roman"/>
          <w:b/>
        </w:rPr>
        <w:t>Si votre période d’arrêt de travail est égale ou supérieure à 31 jours continus ou discontinus</w:t>
      </w:r>
    </w:p>
    <w:p w:rsidR="00A33638"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 xml:space="preserve">Vous </w:t>
      </w:r>
      <w:r w:rsidR="00900397">
        <w:rPr>
          <w:rFonts w:ascii="Calibri" w:eastAsia="Calibri" w:hAnsi="Calibri" w:cs="Times New Roman"/>
          <w:szCs w:val="20"/>
        </w:rPr>
        <w:t>pourrez être</w:t>
      </w:r>
      <w:r w:rsidRPr="00A03A33">
        <w:rPr>
          <w:rFonts w:ascii="Calibri" w:eastAsia="Calibri" w:hAnsi="Calibri" w:cs="Times New Roman"/>
          <w:szCs w:val="20"/>
        </w:rPr>
        <w:t xml:space="preserve"> convoqué(e) par un médecin de contrôle du </w:t>
      </w:r>
      <w:r w:rsidR="00B506AD" w:rsidRPr="00524F3B">
        <w:rPr>
          <w:rFonts w:ascii="Calibri" w:eastAsia="Calibri" w:hAnsi="Calibri" w:cs="Times New Roman"/>
        </w:rPr>
        <w:t>Pôle aptitude maladies et accidents (PAMA)</w:t>
      </w:r>
      <w:r w:rsidR="00B506AD" w:rsidRPr="00B506AD">
        <w:rPr>
          <w:rFonts w:ascii="Calibri" w:eastAsia="Calibri" w:hAnsi="Calibri" w:cs="Times New Roman"/>
          <w:color w:val="984806" w:themeColor="accent6" w:themeShade="80"/>
          <w:sz w:val="28"/>
          <w:szCs w:val="28"/>
        </w:rPr>
        <w:t xml:space="preserve"> </w:t>
      </w:r>
      <w:r w:rsidRPr="00A03A33">
        <w:rPr>
          <w:rFonts w:ascii="Calibri" w:eastAsia="Calibri" w:hAnsi="Calibri" w:cs="Times New Roman"/>
          <w:szCs w:val="20"/>
        </w:rPr>
        <w:t>qui vous examinera, déterminera si votre arrêt de travail est médicalement en rapport avec votre accident, fixera, le moment venu,  la date de guérison ou de consolidation et le taux éventuel d’incapacité permanente partielle(IPP).</w:t>
      </w:r>
      <w:r w:rsidR="00B506AD" w:rsidRPr="00A03A33">
        <w:rPr>
          <w:rFonts w:ascii="Calibri" w:eastAsia="Calibri" w:hAnsi="Calibri" w:cs="Times New Roman"/>
          <w:szCs w:val="20"/>
        </w:rPr>
        <w:t xml:space="preserve"> </w:t>
      </w:r>
    </w:p>
    <w:p w:rsidR="00A03A33" w:rsidRPr="00524F3B" w:rsidRDefault="00B506AD" w:rsidP="00A33638">
      <w:pPr>
        <w:pStyle w:val="Paragraphedeliste"/>
        <w:numPr>
          <w:ilvl w:val="0"/>
          <w:numId w:val="9"/>
        </w:numPr>
        <w:ind w:left="1701"/>
        <w:jc w:val="both"/>
        <w:rPr>
          <w:rFonts w:ascii="Calibri" w:eastAsia="Calibri" w:hAnsi="Calibri" w:cs="Times New Roman"/>
          <w:b/>
        </w:rPr>
      </w:pPr>
      <w:r w:rsidRPr="00524F3B">
        <w:rPr>
          <w:rFonts w:ascii="Calibri" w:eastAsia="Calibri" w:hAnsi="Calibri" w:cs="Times New Roman"/>
          <w:b/>
          <w:color w:val="FF0000"/>
        </w:rPr>
        <w:t xml:space="preserve">Á l’occasion d’une </w:t>
      </w:r>
      <w:r w:rsidR="004B52B2" w:rsidRPr="00524F3B">
        <w:rPr>
          <w:rFonts w:ascii="Calibri" w:eastAsia="Calibri" w:hAnsi="Calibri" w:cs="Times New Roman"/>
          <w:b/>
          <w:color w:val="FF0000"/>
        </w:rPr>
        <w:t>demande de reconnaissance de</w:t>
      </w:r>
      <w:r w:rsidR="004B52B2" w:rsidRPr="00524F3B">
        <w:rPr>
          <w:rFonts w:ascii="Calibri" w:eastAsia="Calibri" w:hAnsi="Calibri" w:cs="Times New Roman"/>
          <w:b/>
          <w:color w:val="FF0000"/>
          <w:sz w:val="24"/>
          <w:szCs w:val="20"/>
        </w:rPr>
        <w:t xml:space="preserve"> </w:t>
      </w:r>
      <w:r w:rsidR="00A03A33" w:rsidRPr="00A33638">
        <w:rPr>
          <w:rFonts w:ascii="Calibri" w:eastAsia="Calibri" w:hAnsi="Calibri" w:cs="Times New Roman"/>
          <w:b/>
          <w:color w:val="FF0000"/>
          <w:sz w:val="24"/>
          <w:szCs w:val="20"/>
        </w:rPr>
        <w:t xml:space="preserve">rechute médicale </w:t>
      </w:r>
      <w:r w:rsidR="00A03A33" w:rsidRPr="00524F3B">
        <w:rPr>
          <w:rFonts w:ascii="Calibri" w:eastAsia="Calibri" w:hAnsi="Calibri" w:cs="Times New Roman"/>
          <w:b/>
          <w:color w:val="FF0000"/>
        </w:rPr>
        <w:t>(après guérison ou consolidation)</w:t>
      </w:r>
    </w:p>
    <w:p w:rsidR="00A03A33" w:rsidRPr="00524F3B" w:rsidRDefault="00A03A33" w:rsidP="00A03A33">
      <w:pPr>
        <w:jc w:val="both"/>
        <w:rPr>
          <w:rFonts w:ascii="Calibri" w:eastAsia="Calibri" w:hAnsi="Calibri" w:cs="Times New Roman"/>
          <w:b/>
        </w:rPr>
      </w:pPr>
      <w:r w:rsidRPr="00A03A33">
        <w:rPr>
          <w:rFonts w:ascii="Calibri" w:eastAsia="Calibri" w:hAnsi="Calibri" w:cs="Times New Roman"/>
          <w:szCs w:val="20"/>
        </w:rPr>
        <w:t xml:space="preserve">Vous </w:t>
      </w:r>
      <w:r w:rsidR="00900397">
        <w:rPr>
          <w:rFonts w:ascii="Calibri" w:eastAsia="Calibri" w:hAnsi="Calibri" w:cs="Times New Roman"/>
          <w:szCs w:val="20"/>
        </w:rPr>
        <w:t>pourrez être</w:t>
      </w:r>
      <w:r w:rsidRPr="00A03A33">
        <w:rPr>
          <w:rFonts w:ascii="Calibri" w:eastAsia="Calibri" w:hAnsi="Calibri" w:cs="Times New Roman"/>
          <w:szCs w:val="20"/>
        </w:rPr>
        <w:t xml:space="preserve"> convoqué(e) par un médecin de contrôle du PAMA</w:t>
      </w:r>
      <w:r w:rsidR="004B52B2">
        <w:rPr>
          <w:rFonts w:ascii="Calibri" w:eastAsia="Calibri" w:hAnsi="Calibri" w:cs="Times New Roman"/>
          <w:szCs w:val="20"/>
        </w:rPr>
        <w:t xml:space="preserve"> </w:t>
      </w:r>
      <w:r w:rsidR="004B52B2" w:rsidRPr="00524F3B">
        <w:rPr>
          <w:rFonts w:ascii="Calibri" w:eastAsia="Calibri" w:hAnsi="Calibri" w:cs="Times New Roman"/>
        </w:rPr>
        <w:t>pour déterminer si votre rechute est avérée ou pas</w:t>
      </w:r>
      <w:r w:rsidRPr="00524F3B">
        <w:rPr>
          <w:rFonts w:ascii="Calibri" w:eastAsia="Calibri" w:hAnsi="Calibri" w:cs="Times New Roman"/>
        </w:rPr>
        <w:t>.</w:t>
      </w:r>
    </w:p>
    <w:p w:rsidR="00A03A33" w:rsidRPr="00A03A33" w:rsidRDefault="00A03A33" w:rsidP="00A03A33">
      <w:pPr>
        <w:jc w:val="both"/>
        <w:rPr>
          <w:rFonts w:ascii="Calibri" w:eastAsia="Calibri" w:hAnsi="Calibri" w:cs="Times New Roman"/>
          <w:b/>
          <w:szCs w:val="20"/>
        </w:rPr>
      </w:pPr>
    </w:p>
    <w:p w:rsidR="00A03A33" w:rsidRPr="00770F8B" w:rsidRDefault="00A33638" w:rsidP="00A33638">
      <w:pPr>
        <w:jc w:val="both"/>
        <w:rPr>
          <w:rFonts w:ascii="Calibri" w:eastAsia="Calibri" w:hAnsi="Calibri" w:cs="Times New Roman"/>
          <w:b/>
          <w:sz w:val="24"/>
          <w:szCs w:val="24"/>
          <w:u w:val="single"/>
        </w:rPr>
      </w:pPr>
      <w:r w:rsidRPr="00770F8B">
        <w:rPr>
          <w:rFonts w:ascii="Calibri" w:eastAsia="Calibri" w:hAnsi="Calibri" w:cs="Times New Roman"/>
          <w:b/>
          <w:sz w:val="24"/>
          <w:szCs w:val="24"/>
          <w:u w:val="single"/>
        </w:rPr>
        <w:t>D2/ vous êtes contractuel(le) de droit public</w:t>
      </w:r>
    </w:p>
    <w:p w:rsid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Quelle que soit la durée de vot</w:t>
      </w:r>
      <w:r w:rsidR="00DC3600">
        <w:rPr>
          <w:rFonts w:ascii="Calibri" w:eastAsia="Calibri" w:hAnsi="Calibri" w:cs="Times New Roman"/>
          <w:szCs w:val="20"/>
        </w:rPr>
        <w:t>r</w:t>
      </w:r>
      <w:r w:rsidRPr="00A03A33">
        <w:rPr>
          <w:rFonts w:ascii="Calibri" w:eastAsia="Calibri" w:hAnsi="Calibri" w:cs="Times New Roman"/>
          <w:szCs w:val="20"/>
        </w:rPr>
        <w:t xml:space="preserve">e arrêt, vous </w:t>
      </w:r>
      <w:r w:rsidR="00900397">
        <w:rPr>
          <w:rFonts w:ascii="Calibri" w:eastAsia="Calibri" w:hAnsi="Calibri" w:cs="Times New Roman"/>
          <w:szCs w:val="20"/>
        </w:rPr>
        <w:t>pourrez être</w:t>
      </w:r>
      <w:r w:rsidRPr="00A03A33">
        <w:rPr>
          <w:rFonts w:ascii="Calibri" w:eastAsia="Calibri" w:hAnsi="Calibri" w:cs="Times New Roman"/>
          <w:szCs w:val="20"/>
        </w:rPr>
        <w:t xml:space="preserve"> convoqué(e) par un médecin de contrôle du PAMA.  C’est le Bureau des accidents et des maladies professionnelles (BAMP) qui prendra en charge la gestion administrative de votre dossier d’accident et vous notifiera la décision de l’administration de reconnaitre ou pas votre accident comme accident de travail ou accident de trajet.</w:t>
      </w:r>
    </w:p>
    <w:p w:rsidR="009A4C75" w:rsidRPr="00524F3B" w:rsidRDefault="009A4C75" w:rsidP="009A4C75">
      <w:pPr>
        <w:pStyle w:val="Paragraphedeliste"/>
        <w:numPr>
          <w:ilvl w:val="0"/>
          <w:numId w:val="9"/>
        </w:numPr>
        <w:ind w:left="1701"/>
        <w:jc w:val="both"/>
        <w:rPr>
          <w:rFonts w:ascii="Calibri" w:eastAsia="Calibri" w:hAnsi="Calibri" w:cs="Times New Roman"/>
          <w:b/>
        </w:rPr>
      </w:pPr>
      <w:r w:rsidRPr="00524F3B">
        <w:rPr>
          <w:rFonts w:ascii="Calibri" w:eastAsia="Calibri" w:hAnsi="Calibri" w:cs="Times New Roman"/>
          <w:b/>
          <w:color w:val="FF0000"/>
        </w:rPr>
        <w:t>Á l’occasion d’une demande de reconnaissance de</w:t>
      </w:r>
      <w:r w:rsidRPr="00524F3B">
        <w:rPr>
          <w:rFonts w:ascii="Calibri" w:eastAsia="Calibri" w:hAnsi="Calibri" w:cs="Times New Roman"/>
          <w:b/>
          <w:color w:val="FF0000"/>
          <w:sz w:val="24"/>
          <w:szCs w:val="20"/>
        </w:rPr>
        <w:t xml:space="preserve"> </w:t>
      </w:r>
      <w:r w:rsidRPr="00A33638">
        <w:rPr>
          <w:rFonts w:ascii="Calibri" w:eastAsia="Calibri" w:hAnsi="Calibri" w:cs="Times New Roman"/>
          <w:b/>
          <w:color w:val="FF0000"/>
          <w:sz w:val="24"/>
          <w:szCs w:val="20"/>
        </w:rPr>
        <w:t xml:space="preserve">rechute médicale </w:t>
      </w:r>
      <w:r w:rsidRPr="00524F3B">
        <w:rPr>
          <w:rFonts w:ascii="Calibri" w:eastAsia="Calibri" w:hAnsi="Calibri" w:cs="Times New Roman"/>
          <w:b/>
          <w:color w:val="FF0000"/>
        </w:rPr>
        <w:t>(après guérison ou consolidation)</w:t>
      </w:r>
    </w:p>
    <w:p w:rsidR="009A4C75" w:rsidRPr="00524F3B" w:rsidRDefault="009A4C75" w:rsidP="009A4C75">
      <w:pPr>
        <w:jc w:val="both"/>
        <w:rPr>
          <w:rFonts w:ascii="Calibri" w:eastAsia="Calibri" w:hAnsi="Calibri" w:cs="Times New Roman"/>
          <w:b/>
        </w:rPr>
      </w:pPr>
      <w:r w:rsidRPr="00A03A33">
        <w:rPr>
          <w:rFonts w:ascii="Calibri" w:eastAsia="Calibri" w:hAnsi="Calibri" w:cs="Times New Roman"/>
          <w:szCs w:val="20"/>
        </w:rPr>
        <w:t xml:space="preserve">Vous </w:t>
      </w:r>
      <w:r>
        <w:rPr>
          <w:rFonts w:ascii="Calibri" w:eastAsia="Calibri" w:hAnsi="Calibri" w:cs="Times New Roman"/>
          <w:szCs w:val="20"/>
        </w:rPr>
        <w:t>pourrez être</w:t>
      </w:r>
      <w:r w:rsidRPr="00A03A33">
        <w:rPr>
          <w:rFonts w:ascii="Calibri" w:eastAsia="Calibri" w:hAnsi="Calibri" w:cs="Times New Roman"/>
          <w:szCs w:val="20"/>
        </w:rPr>
        <w:t xml:space="preserve"> convoqué(e) par un médecin de contrôle du PAMA</w:t>
      </w:r>
      <w:r>
        <w:rPr>
          <w:rFonts w:ascii="Calibri" w:eastAsia="Calibri" w:hAnsi="Calibri" w:cs="Times New Roman"/>
          <w:szCs w:val="20"/>
        </w:rPr>
        <w:t xml:space="preserve"> </w:t>
      </w:r>
      <w:r w:rsidRPr="00524F3B">
        <w:rPr>
          <w:rFonts w:ascii="Calibri" w:eastAsia="Calibri" w:hAnsi="Calibri" w:cs="Times New Roman"/>
        </w:rPr>
        <w:t>pour déterminer si votre rechute est avérée ou pas.</w:t>
      </w:r>
    </w:p>
    <w:p w:rsidR="00B506AD" w:rsidRDefault="00B506AD" w:rsidP="00A03A33">
      <w:pPr>
        <w:rPr>
          <w:rFonts w:ascii="Calibri" w:eastAsia="Calibri" w:hAnsi="Calibri" w:cs="Times New Roman"/>
          <w:b/>
          <w:sz w:val="32"/>
          <w:szCs w:val="32"/>
          <w:highlight w:val="yellow"/>
        </w:rPr>
      </w:pPr>
    </w:p>
    <w:p w:rsidR="00524F3B" w:rsidRDefault="00524F3B" w:rsidP="00A03A33">
      <w:pPr>
        <w:rPr>
          <w:rFonts w:ascii="Calibri" w:eastAsia="Calibri" w:hAnsi="Calibri" w:cs="Times New Roman"/>
          <w:b/>
          <w:sz w:val="32"/>
          <w:szCs w:val="32"/>
          <w:highlight w:val="yellow"/>
        </w:rPr>
      </w:pPr>
    </w:p>
    <w:p w:rsidR="00524F3B" w:rsidRDefault="00524F3B" w:rsidP="00A03A33">
      <w:pPr>
        <w:rPr>
          <w:rFonts w:ascii="Calibri" w:eastAsia="Calibri" w:hAnsi="Calibri" w:cs="Times New Roman"/>
          <w:b/>
          <w:sz w:val="32"/>
          <w:szCs w:val="32"/>
          <w:highlight w:val="yellow"/>
        </w:rPr>
      </w:pPr>
    </w:p>
    <w:p w:rsidR="00A03A33" w:rsidRPr="00A03A33" w:rsidRDefault="00A33638" w:rsidP="00A03A33">
      <w:pPr>
        <w:rPr>
          <w:rFonts w:ascii="Calibri" w:eastAsia="Calibri" w:hAnsi="Calibri" w:cs="Times New Roman"/>
          <w:b/>
          <w:sz w:val="32"/>
          <w:szCs w:val="32"/>
        </w:rPr>
      </w:pPr>
      <w:r>
        <w:rPr>
          <w:rFonts w:ascii="Calibri" w:eastAsia="Calibri" w:hAnsi="Calibri" w:cs="Times New Roman"/>
          <w:b/>
          <w:sz w:val="32"/>
          <w:szCs w:val="32"/>
          <w:highlight w:val="yellow"/>
        </w:rPr>
        <w:t>E / V</w:t>
      </w:r>
      <w:r w:rsidRPr="00A03A33">
        <w:rPr>
          <w:rFonts w:ascii="Calibri" w:eastAsia="Calibri" w:hAnsi="Calibri" w:cs="Times New Roman"/>
          <w:b/>
          <w:sz w:val="32"/>
          <w:szCs w:val="32"/>
          <w:highlight w:val="yellow"/>
        </w:rPr>
        <w:t>otre accident est-il reconnu comme accident de service</w:t>
      </w:r>
      <w:r w:rsidR="004E6ED6">
        <w:rPr>
          <w:rFonts w:ascii="Calibri" w:eastAsia="Calibri" w:hAnsi="Calibri" w:cs="Times New Roman"/>
          <w:b/>
          <w:sz w:val="32"/>
          <w:szCs w:val="32"/>
          <w:highlight w:val="yellow"/>
        </w:rPr>
        <w:t>, travail</w:t>
      </w:r>
      <w:r w:rsidRPr="00A03A33">
        <w:rPr>
          <w:rFonts w:ascii="Calibri" w:eastAsia="Calibri" w:hAnsi="Calibri" w:cs="Times New Roman"/>
          <w:b/>
          <w:sz w:val="32"/>
          <w:szCs w:val="32"/>
          <w:highlight w:val="yellow"/>
        </w:rPr>
        <w:t xml:space="preserve"> ou de trajet ?</w:t>
      </w:r>
    </w:p>
    <w:p w:rsidR="00A03A33" w:rsidRDefault="00A03A33" w:rsidP="00900397">
      <w:pPr>
        <w:ind w:left="709"/>
        <w:jc w:val="both"/>
        <w:rPr>
          <w:rFonts w:ascii="Calibri" w:eastAsia="Calibri" w:hAnsi="Calibri" w:cs="Times New Roman"/>
        </w:rPr>
      </w:pPr>
      <w:r w:rsidRPr="00A03A33">
        <w:rPr>
          <w:rFonts w:ascii="Calibri" w:eastAsia="Calibri" w:hAnsi="Calibri" w:cs="Times New Roman"/>
        </w:rPr>
        <w:t>Le fait de déclarer un accident n’induit pas nécessairement qu’il recevra la qualification d’accident de service</w:t>
      </w:r>
      <w:r w:rsidR="004E6ED6">
        <w:rPr>
          <w:rFonts w:ascii="Calibri" w:eastAsia="Calibri" w:hAnsi="Calibri" w:cs="Times New Roman"/>
        </w:rPr>
        <w:t>,</w:t>
      </w:r>
      <w:r w:rsidR="004B52B2">
        <w:rPr>
          <w:rFonts w:ascii="Calibri" w:eastAsia="Calibri" w:hAnsi="Calibri" w:cs="Times New Roman"/>
        </w:rPr>
        <w:t xml:space="preserve"> </w:t>
      </w:r>
      <w:r w:rsidR="004B52B2" w:rsidRPr="00524F3B">
        <w:rPr>
          <w:rFonts w:ascii="Calibri" w:eastAsia="Calibri" w:hAnsi="Calibri" w:cs="Times New Roman"/>
        </w:rPr>
        <w:t>de</w:t>
      </w:r>
      <w:r w:rsidR="004B52B2">
        <w:rPr>
          <w:rFonts w:ascii="Calibri" w:eastAsia="Calibri" w:hAnsi="Calibri" w:cs="Times New Roman"/>
        </w:rPr>
        <w:t xml:space="preserve"> </w:t>
      </w:r>
      <w:r w:rsidR="004E6ED6">
        <w:rPr>
          <w:rFonts w:ascii="Calibri" w:eastAsia="Calibri" w:hAnsi="Calibri" w:cs="Times New Roman"/>
        </w:rPr>
        <w:t>travail</w:t>
      </w:r>
      <w:r w:rsidRPr="00A03A33">
        <w:rPr>
          <w:rFonts w:ascii="Calibri" w:eastAsia="Calibri" w:hAnsi="Calibri" w:cs="Times New Roman"/>
        </w:rPr>
        <w:t xml:space="preserve"> ou d’accident de trajet. </w:t>
      </w:r>
    </w:p>
    <w:p w:rsidR="004B52B2" w:rsidRPr="00770F8B" w:rsidRDefault="004B52B2" w:rsidP="004B52B2">
      <w:pPr>
        <w:jc w:val="both"/>
        <w:rPr>
          <w:rFonts w:ascii="Calibri" w:eastAsia="Calibri" w:hAnsi="Calibri" w:cs="Times New Roman"/>
          <w:b/>
          <w:sz w:val="24"/>
          <w:szCs w:val="24"/>
          <w:u w:val="single"/>
        </w:rPr>
      </w:pPr>
      <w:r w:rsidRPr="00770F8B">
        <w:rPr>
          <w:rFonts w:ascii="Calibri" w:eastAsia="Calibri" w:hAnsi="Calibri" w:cs="Times New Roman"/>
          <w:b/>
          <w:sz w:val="24"/>
          <w:szCs w:val="24"/>
          <w:u w:val="single"/>
        </w:rPr>
        <w:t xml:space="preserve">E1/ Vous êtes fonctionnaire </w:t>
      </w:r>
      <w:r w:rsidR="009A4C75">
        <w:rPr>
          <w:rFonts w:ascii="Calibri" w:eastAsia="Calibri" w:hAnsi="Calibri" w:cs="Times New Roman"/>
          <w:b/>
          <w:sz w:val="24"/>
          <w:szCs w:val="24"/>
          <w:u w:val="single"/>
        </w:rPr>
        <w:t>(</w:t>
      </w:r>
      <w:r w:rsidRPr="00770F8B">
        <w:rPr>
          <w:rFonts w:ascii="Calibri" w:eastAsia="Calibri" w:hAnsi="Calibri" w:cs="Times New Roman"/>
          <w:b/>
          <w:sz w:val="24"/>
          <w:szCs w:val="24"/>
          <w:u w:val="single"/>
        </w:rPr>
        <w:t>titulaire ou stagiaire</w:t>
      </w:r>
      <w:r w:rsidR="009A4C75">
        <w:rPr>
          <w:rFonts w:ascii="Calibri" w:eastAsia="Calibri" w:hAnsi="Calibri" w:cs="Times New Roman"/>
          <w:b/>
          <w:sz w:val="24"/>
          <w:szCs w:val="24"/>
          <w:u w:val="single"/>
        </w:rPr>
        <w:t>)</w:t>
      </w:r>
    </w:p>
    <w:p w:rsidR="00A03A33" w:rsidRDefault="00A03A33" w:rsidP="004E6ED6">
      <w:pPr>
        <w:pStyle w:val="Paragraphedeliste"/>
        <w:numPr>
          <w:ilvl w:val="0"/>
          <w:numId w:val="7"/>
        </w:numPr>
        <w:ind w:left="709"/>
        <w:jc w:val="both"/>
        <w:rPr>
          <w:rFonts w:ascii="Calibri" w:eastAsia="Calibri" w:hAnsi="Calibri" w:cs="Times New Roman"/>
        </w:rPr>
      </w:pPr>
      <w:r w:rsidRPr="004E6ED6">
        <w:rPr>
          <w:rFonts w:ascii="Calibri" w:eastAsia="Calibri" w:hAnsi="Calibri" w:cs="Times New Roman"/>
          <w:b/>
        </w:rPr>
        <w:t>Est présumé imputable au service tout accident</w:t>
      </w:r>
      <w:r w:rsidRPr="004E6ED6">
        <w:rPr>
          <w:rFonts w:ascii="Calibri" w:eastAsia="Calibri" w:hAnsi="Calibri" w:cs="Times New Roman"/>
        </w:rPr>
        <w:t>, survenu à un agent, qu’elle qu’en soit la cause, sur tout lieu de travail sur lequel il est autorisé à se trouver, pendant son temps de travail, dans l’exercice ou à l’occasion de ses fonctions  ou d’une activité qui en constitue le prolongement normal, en l’absence de faute personnelle ou de toute autre circonstance particulière détachant l’accident de service.</w:t>
      </w:r>
    </w:p>
    <w:p w:rsidR="004E6ED6" w:rsidRDefault="004E6ED6" w:rsidP="004E6ED6">
      <w:pPr>
        <w:pStyle w:val="Paragraphedeliste"/>
        <w:ind w:left="709"/>
        <w:jc w:val="both"/>
        <w:rPr>
          <w:rFonts w:ascii="Calibri" w:eastAsia="Calibri" w:hAnsi="Calibri" w:cs="Times New Roman"/>
        </w:rPr>
      </w:pPr>
    </w:p>
    <w:p w:rsidR="00A03A33" w:rsidRDefault="00A03A33" w:rsidP="004E6ED6">
      <w:pPr>
        <w:pStyle w:val="Paragraphedeliste"/>
        <w:ind w:left="709"/>
        <w:jc w:val="both"/>
        <w:rPr>
          <w:rFonts w:ascii="Calibri" w:eastAsia="Calibri" w:hAnsi="Calibri" w:cs="Times New Roman"/>
        </w:rPr>
      </w:pPr>
      <w:r w:rsidRPr="00A03A33">
        <w:rPr>
          <w:rFonts w:ascii="Calibri" w:eastAsia="Calibri" w:hAnsi="Calibri" w:cs="Times New Roman"/>
        </w:rPr>
        <w:t xml:space="preserve">Pour ne pas reconnaître le lien avec le service d’un accident, il appartient soit, à l’Administration d’apporter la preuve que l’accident déclaré ne remplit pas les conditions précitées, soit au médecin </w:t>
      </w:r>
      <w:r w:rsidRPr="00524F3B">
        <w:rPr>
          <w:rFonts w:ascii="Calibri" w:eastAsia="Calibri" w:hAnsi="Calibri" w:cs="Times New Roman"/>
        </w:rPr>
        <w:t xml:space="preserve">de </w:t>
      </w:r>
      <w:r w:rsidR="004B52B2" w:rsidRPr="00524F3B">
        <w:rPr>
          <w:rFonts w:ascii="Calibri" w:eastAsia="Calibri" w:hAnsi="Calibri" w:cs="Times New Roman"/>
        </w:rPr>
        <w:t>contrôle du PAMA</w:t>
      </w:r>
      <w:r w:rsidR="004B52B2" w:rsidRPr="00524F3B">
        <w:rPr>
          <w:rFonts w:ascii="Calibri" w:eastAsia="Calibri" w:hAnsi="Calibri" w:cs="Times New Roman"/>
          <w:sz w:val="24"/>
          <w:szCs w:val="28"/>
        </w:rPr>
        <w:t> </w:t>
      </w:r>
      <w:r w:rsidR="004B52B2">
        <w:rPr>
          <w:rFonts w:ascii="Calibri" w:eastAsia="Calibri" w:hAnsi="Calibri" w:cs="Times New Roman"/>
          <w:color w:val="984806" w:themeColor="accent6" w:themeShade="80"/>
          <w:sz w:val="28"/>
          <w:szCs w:val="28"/>
        </w:rPr>
        <w:t xml:space="preserve"> </w:t>
      </w:r>
      <w:r w:rsidR="004B52B2" w:rsidRPr="004B52B2">
        <w:rPr>
          <w:rFonts w:ascii="Calibri" w:eastAsia="Calibri" w:hAnsi="Calibri" w:cs="Times New Roman"/>
        </w:rPr>
        <w:t xml:space="preserve">de </w:t>
      </w:r>
      <w:r w:rsidRPr="004B52B2">
        <w:rPr>
          <w:rFonts w:ascii="Calibri" w:eastAsia="Calibri" w:hAnsi="Calibri" w:cs="Times New Roman"/>
        </w:rPr>
        <w:t xml:space="preserve">constater </w:t>
      </w:r>
      <w:r w:rsidRPr="00A03A33">
        <w:rPr>
          <w:rFonts w:ascii="Calibri" w:eastAsia="Calibri" w:hAnsi="Calibri" w:cs="Times New Roman"/>
        </w:rPr>
        <w:t xml:space="preserve">que le dommage n’est pas en lien avec l’accident. </w:t>
      </w:r>
    </w:p>
    <w:p w:rsidR="00900397" w:rsidRDefault="00900397" w:rsidP="004E6ED6">
      <w:pPr>
        <w:pStyle w:val="Paragraphedeliste"/>
        <w:ind w:left="709"/>
        <w:jc w:val="both"/>
        <w:rPr>
          <w:rFonts w:ascii="Calibri" w:eastAsia="Calibri" w:hAnsi="Calibri" w:cs="Times New Roman"/>
        </w:rPr>
      </w:pPr>
    </w:p>
    <w:p w:rsidR="004E6ED6" w:rsidRDefault="004E6ED6" w:rsidP="006255AA">
      <w:pPr>
        <w:pStyle w:val="Paragraphedeliste"/>
        <w:ind w:left="709"/>
        <w:jc w:val="both"/>
        <w:rPr>
          <w:rFonts w:ascii="Calibri" w:eastAsia="Calibri" w:hAnsi="Calibri" w:cs="Times New Roman"/>
        </w:rPr>
      </w:pPr>
      <w:r>
        <w:rPr>
          <w:rFonts w:ascii="Calibri" w:eastAsia="Calibri" w:hAnsi="Calibri" w:cs="Times New Roman"/>
        </w:rPr>
        <w:t xml:space="preserve"> </w:t>
      </w:r>
      <w:r w:rsidR="00A03A33" w:rsidRPr="00A03A33">
        <w:rPr>
          <w:rFonts w:ascii="Calibri" w:eastAsia="Calibri" w:hAnsi="Calibri" w:cs="Times New Roman"/>
          <w:b/>
        </w:rPr>
        <w:t>Pour faciliter l’instruction du dossier et donc la reconnaissance</w:t>
      </w:r>
      <w:r w:rsidR="004B52B2">
        <w:rPr>
          <w:rFonts w:ascii="Calibri" w:eastAsia="Calibri" w:hAnsi="Calibri" w:cs="Times New Roman"/>
          <w:b/>
        </w:rPr>
        <w:t xml:space="preserve"> </w:t>
      </w:r>
      <w:r w:rsidR="004B52B2" w:rsidRPr="00524F3B">
        <w:rPr>
          <w:rFonts w:ascii="Calibri" w:eastAsia="Calibri" w:hAnsi="Calibri" w:cs="Times New Roman"/>
          <w:b/>
        </w:rPr>
        <w:t>éventuelle</w:t>
      </w:r>
      <w:r w:rsidR="00A03A33" w:rsidRPr="00524F3B">
        <w:rPr>
          <w:rFonts w:ascii="Calibri" w:eastAsia="Calibri" w:hAnsi="Calibri" w:cs="Times New Roman"/>
          <w:b/>
        </w:rPr>
        <w:t xml:space="preserve"> </w:t>
      </w:r>
      <w:r w:rsidR="00A03A33" w:rsidRPr="00A03A33">
        <w:rPr>
          <w:rFonts w:ascii="Calibri" w:eastAsia="Calibri" w:hAnsi="Calibri" w:cs="Times New Roman"/>
          <w:b/>
        </w:rPr>
        <w:t>du caractère professionnel</w:t>
      </w:r>
      <w:r w:rsidR="00B506AD">
        <w:rPr>
          <w:rFonts w:ascii="Calibri" w:eastAsia="Calibri" w:hAnsi="Calibri" w:cs="Times New Roman"/>
          <w:b/>
        </w:rPr>
        <w:t xml:space="preserve"> </w:t>
      </w:r>
      <w:r w:rsidR="00B506AD" w:rsidRPr="00524F3B">
        <w:rPr>
          <w:rFonts w:ascii="Calibri" w:eastAsia="Calibri" w:hAnsi="Calibri" w:cs="Times New Roman"/>
          <w:b/>
        </w:rPr>
        <w:t>de l’accident</w:t>
      </w:r>
      <w:r w:rsidR="00A03A33" w:rsidRPr="00A03A33">
        <w:rPr>
          <w:rFonts w:ascii="Calibri" w:eastAsia="Calibri" w:hAnsi="Calibri" w:cs="Times New Roman"/>
          <w:b/>
        </w:rPr>
        <w:t>,</w:t>
      </w:r>
      <w:r w:rsidR="00A03A33" w:rsidRPr="00A03A33">
        <w:rPr>
          <w:rFonts w:ascii="Calibri" w:eastAsia="Calibri" w:hAnsi="Calibri" w:cs="Times New Roman"/>
        </w:rPr>
        <w:t xml:space="preserve"> il est de votre intérêt de présenter tous les éléments qui peuvent en préciser les circonstances : </w:t>
      </w:r>
      <w:r w:rsidR="00A03A33" w:rsidRPr="00A03A33">
        <w:rPr>
          <w:rFonts w:ascii="Calibri" w:eastAsia="Calibri" w:hAnsi="Calibri" w:cs="Times New Roman"/>
          <w:b/>
        </w:rPr>
        <w:t>attestations de témoins directs et indirects, rapports des secours</w:t>
      </w:r>
      <w:r w:rsidR="00A03A33" w:rsidRPr="00A03A33">
        <w:rPr>
          <w:rFonts w:ascii="Calibri" w:eastAsia="Calibri" w:hAnsi="Calibri" w:cs="Times New Roman"/>
        </w:rPr>
        <w:t xml:space="preserve"> s’ils sont intervenus,...</w:t>
      </w:r>
    </w:p>
    <w:p w:rsidR="006255AA" w:rsidRPr="006255AA" w:rsidRDefault="006255AA" w:rsidP="006255AA">
      <w:pPr>
        <w:pStyle w:val="Paragraphedeliste"/>
        <w:ind w:left="709"/>
        <w:jc w:val="both"/>
        <w:rPr>
          <w:rFonts w:ascii="Calibri" w:eastAsia="Calibri" w:hAnsi="Calibri" w:cs="Times New Roman"/>
        </w:rPr>
      </w:pPr>
    </w:p>
    <w:p w:rsidR="00A03A33" w:rsidRDefault="004E6ED6" w:rsidP="004E6ED6">
      <w:pPr>
        <w:pStyle w:val="Paragraphedeliste"/>
        <w:ind w:left="709"/>
        <w:jc w:val="both"/>
        <w:rPr>
          <w:rFonts w:ascii="Calibri" w:eastAsia="Calibri" w:hAnsi="Calibri" w:cs="Times New Roman"/>
        </w:rPr>
      </w:pPr>
      <w:r>
        <w:rPr>
          <w:rFonts w:ascii="Calibri" w:eastAsia="Calibri" w:hAnsi="Calibri" w:cs="Times New Roman"/>
          <w:b/>
        </w:rPr>
        <w:t xml:space="preserve"> </w:t>
      </w:r>
      <w:r w:rsidR="00A03A33" w:rsidRPr="00A03A33">
        <w:rPr>
          <w:rFonts w:ascii="Calibri" w:eastAsia="Calibri" w:hAnsi="Calibri" w:cs="Times New Roman"/>
        </w:rPr>
        <w:t xml:space="preserve">Au cas où l’administration contesterait le caractère professionnel de l’accident, </w:t>
      </w:r>
      <w:r w:rsidR="00900397">
        <w:rPr>
          <w:rFonts w:ascii="Calibri" w:eastAsia="Calibri" w:hAnsi="Calibri" w:cs="Times New Roman"/>
        </w:rPr>
        <w:t>votre</w:t>
      </w:r>
      <w:r w:rsidR="00A03A33" w:rsidRPr="00A03A33">
        <w:rPr>
          <w:rFonts w:ascii="Calibri" w:eastAsia="Calibri" w:hAnsi="Calibri" w:cs="Times New Roman"/>
        </w:rPr>
        <w:t xml:space="preserve"> dossier </w:t>
      </w:r>
      <w:r w:rsidR="00900397">
        <w:rPr>
          <w:rFonts w:ascii="Calibri" w:eastAsia="Calibri" w:hAnsi="Calibri" w:cs="Times New Roman"/>
        </w:rPr>
        <w:t>sera</w:t>
      </w:r>
      <w:r w:rsidR="00A03A33" w:rsidRPr="00A03A33">
        <w:rPr>
          <w:rFonts w:ascii="Calibri" w:eastAsia="Calibri" w:hAnsi="Calibri" w:cs="Times New Roman"/>
        </w:rPr>
        <w:t xml:space="preserve"> soumis à l’avis de la commission départementale de réforme </w:t>
      </w:r>
      <w:r w:rsidR="00770F8B">
        <w:rPr>
          <w:rFonts w:ascii="Calibri" w:eastAsia="Calibri" w:hAnsi="Calibri" w:cs="Times New Roman"/>
        </w:rPr>
        <w:t xml:space="preserve">(CDR) </w:t>
      </w:r>
      <w:r w:rsidR="00A03A33" w:rsidRPr="00A03A33">
        <w:rPr>
          <w:rFonts w:ascii="Calibri" w:eastAsia="Calibri" w:hAnsi="Calibri" w:cs="Times New Roman"/>
        </w:rPr>
        <w:t xml:space="preserve">par le </w:t>
      </w:r>
      <w:r w:rsidR="00BC5C01" w:rsidRPr="00524F3B">
        <w:rPr>
          <w:rFonts w:ascii="Calibri" w:eastAsia="Calibri" w:hAnsi="Calibri" w:cs="Times New Roman"/>
        </w:rPr>
        <w:t xml:space="preserve">BAMP </w:t>
      </w:r>
      <w:r w:rsidR="00A03A33" w:rsidRPr="00A03A33">
        <w:rPr>
          <w:rFonts w:ascii="Calibri" w:eastAsia="Calibri" w:hAnsi="Calibri" w:cs="Times New Roman"/>
        </w:rPr>
        <w:t>de la DRH qui vous informera ensuite de la décision prise par l’administration.</w:t>
      </w:r>
    </w:p>
    <w:p w:rsidR="004E6ED6" w:rsidRPr="00A03A33" w:rsidRDefault="004E6ED6" w:rsidP="004E6ED6">
      <w:pPr>
        <w:pStyle w:val="Paragraphedeliste"/>
        <w:ind w:left="709"/>
        <w:jc w:val="both"/>
        <w:rPr>
          <w:rFonts w:ascii="Calibri" w:eastAsia="Calibri" w:hAnsi="Calibri" w:cs="Times New Roman"/>
        </w:rPr>
      </w:pPr>
    </w:p>
    <w:p w:rsidR="00A03A33" w:rsidRPr="004E6ED6" w:rsidRDefault="00A03A33" w:rsidP="004E6ED6">
      <w:pPr>
        <w:pStyle w:val="Paragraphedeliste"/>
        <w:numPr>
          <w:ilvl w:val="0"/>
          <w:numId w:val="7"/>
        </w:numPr>
        <w:ind w:left="709"/>
        <w:jc w:val="both"/>
        <w:rPr>
          <w:rFonts w:ascii="Calibri" w:eastAsia="Calibri" w:hAnsi="Calibri" w:cs="Times New Roman"/>
        </w:rPr>
      </w:pPr>
      <w:r w:rsidRPr="004E6ED6">
        <w:rPr>
          <w:rFonts w:ascii="Calibri" w:eastAsia="Calibri" w:hAnsi="Calibri" w:cs="Times New Roman"/>
          <w:b/>
        </w:rPr>
        <w:t xml:space="preserve">Est présumé imputable au service, lorsque l’agent ou ses ayants droit en apportent la preuve ou lorsque l’enquête permet à l’autorité administrative de disposer des éléments suffisants, l’accident de trajet </w:t>
      </w:r>
      <w:r w:rsidRPr="004E6ED6">
        <w:rPr>
          <w:rFonts w:ascii="Calibri" w:eastAsia="Calibri" w:hAnsi="Calibri" w:cs="Times New Roman"/>
        </w:rPr>
        <w:t xml:space="preserve">dont est victime l’agent, qui se produit sur le parcours habituel entre le lieu où s’accomplit son service et sa résidence ou son lieu de restauration, à une heure normale pour les effectuer, sauf si un fait personnel ou toute autre circonstance particulière étrangère aux nécessités de la vie courante est de nature à détacher l’accident du service. </w:t>
      </w:r>
    </w:p>
    <w:p w:rsidR="00A03A33" w:rsidRPr="00A03A33" w:rsidRDefault="00A03A33" w:rsidP="00900397">
      <w:pPr>
        <w:ind w:left="709"/>
        <w:jc w:val="both"/>
        <w:rPr>
          <w:rFonts w:ascii="Calibri" w:eastAsia="Calibri" w:hAnsi="Calibri" w:cs="Times New Roman"/>
        </w:rPr>
      </w:pPr>
      <w:r w:rsidRPr="00A03A33">
        <w:rPr>
          <w:rFonts w:ascii="Calibri" w:eastAsia="Calibri" w:hAnsi="Calibri" w:cs="Times New Roman"/>
        </w:rPr>
        <w:t xml:space="preserve">Si l’agent comme l’administration concourent à réunir des éléments pour présumer du lien entre le trajet et le service, </w:t>
      </w:r>
      <w:r w:rsidRPr="00A03A33">
        <w:rPr>
          <w:rFonts w:ascii="Calibri" w:eastAsia="Calibri" w:hAnsi="Calibri" w:cs="Times New Roman"/>
          <w:b/>
        </w:rPr>
        <w:t xml:space="preserve">c’est en fait l’agent qui est le mieux à même d’en rapporter la preuve, au regard des moyens dont il dispose </w:t>
      </w:r>
      <w:r w:rsidRPr="00A03A33">
        <w:rPr>
          <w:rFonts w:ascii="Calibri" w:eastAsia="Calibri" w:hAnsi="Calibri" w:cs="Times New Roman"/>
        </w:rPr>
        <w:t>par rapport à l’administration. La faiblesse des éléments, voire leur absence fragilise les circonstances de votre accident et peut conduire l’administration à contester son caractère professionnel.</w:t>
      </w:r>
    </w:p>
    <w:p w:rsidR="00524F3B" w:rsidRPr="00A03A33" w:rsidRDefault="00A03A33" w:rsidP="009A4C75">
      <w:pPr>
        <w:ind w:left="709"/>
        <w:jc w:val="both"/>
        <w:rPr>
          <w:rFonts w:ascii="Calibri" w:eastAsia="Calibri" w:hAnsi="Calibri" w:cs="Times New Roman"/>
        </w:rPr>
      </w:pPr>
      <w:r w:rsidRPr="00A03A33">
        <w:rPr>
          <w:rFonts w:ascii="Calibri" w:eastAsia="Calibri" w:hAnsi="Calibri" w:cs="Times New Roman"/>
        </w:rPr>
        <w:t>Dans ce cas,</w:t>
      </w:r>
      <w:r w:rsidR="00900397">
        <w:rPr>
          <w:rFonts w:ascii="Calibri" w:eastAsia="Calibri" w:hAnsi="Calibri" w:cs="Times New Roman"/>
        </w:rPr>
        <w:t xml:space="preserve"> </w:t>
      </w:r>
      <w:r w:rsidR="00900397" w:rsidRPr="00A918B4">
        <w:rPr>
          <w:rFonts w:ascii="Calibri" w:eastAsia="Calibri" w:hAnsi="Calibri" w:cs="Times New Roman"/>
          <w:color w:val="984806" w:themeColor="accent6" w:themeShade="80"/>
        </w:rPr>
        <w:t xml:space="preserve"> </w:t>
      </w:r>
      <w:r w:rsidRPr="00A03A33">
        <w:rPr>
          <w:rFonts w:ascii="Calibri" w:eastAsia="Calibri" w:hAnsi="Calibri" w:cs="Times New Roman"/>
        </w:rPr>
        <w:t xml:space="preserve">votre dossier </w:t>
      </w:r>
      <w:r w:rsidR="00900397">
        <w:rPr>
          <w:rFonts w:ascii="Calibri" w:eastAsia="Calibri" w:hAnsi="Calibri" w:cs="Times New Roman"/>
        </w:rPr>
        <w:t>sera</w:t>
      </w:r>
      <w:r w:rsidRPr="00A03A33">
        <w:rPr>
          <w:rFonts w:ascii="Calibri" w:eastAsia="Calibri" w:hAnsi="Calibri" w:cs="Times New Roman"/>
        </w:rPr>
        <w:t xml:space="preserve"> soumis pour avis à la Commission départementale de réforme </w:t>
      </w:r>
      <w:r w:rsidR="00770F8B">
        <w:rPr>
          <w:rFonts w:ascii="Calibri" w:eastAsia="Calibri" w:hAnsi="Calibri" w:cs="Times New Roman"/>
        </w:rPr>
        <w:t xml:space="preserve">(CDR) </w:t>
      </w:r>
      <w:r w:rsidRPr="00A03A33">
        <w:rPr>
          <w:rFonts w:ascii="Calibri" w:eastAsia="Calibri" w:hAnsi="Calibri" w:cs="Times New Roman"/>
        </w:rPr>
        <w:t xml:space="preserve">par le </w:t>
      </w:r>
      <w:r w:rsidR="00BC5C01" w:rsidRPr="00524F3B">
        <w:rPr>
          <w:rFonts w:ascii="Calibri" w:eastAsia="Calibri" w:hAnsi="Calibri" w:cs="Times New Roman"/>
        </w:rPr>
        <w:t xml:space="preserve">BAMP </w:t>
      </w:r>
      <w:r w:rsidRPr="00A03A33">
        <w:rPr>
          <w:rFonts w:ascii="Calibri" w:eastAsia="Calibri" w:hAnsi="Calibri" w:cs="Times New Roman"/>
        </w:rPr>
        <w:t>de la DRH qui vous informera ensuite de la décision prise par l’administration.</w:t>
      </w:r>
    </w:p>
    <w:p w:rsidR="00A03A33" w:rsidRPr="00770F8B" w:rsidRDefault="00A918B4" w:rsidP="00A03A33">
      <w:pPr>
        <w:jc w:val="both"/>
        <w:rPr>
          <w:rFonts w:ascii="Calibri" w:eastAsia="Calibri" w:hAnsi="Calibri" w:cs="Times New Roman"/>
          <w:b/>
          <w:sz w:val="24"/>
          <w:szCs w:val="24"/>
          <w:u w:val="single"/>
        </w:rPr>
      </w:pPr>
      <w:r w:rsidRPr="00770F8B">
        <w:rPr>
          <w:rFonts w:ascii="Calibri" w:eastAsia="Calibri" w:hAnsi="Calibri" w:cs="Times New Roman"/>
          <w:b/>
          <w:sz w:val="24"/>
          <w:szCs w:val="24"/>
          <w:u w:val="single"/>
        </w:rPr>
        <w:lastRenderedPageBreak/>
        <w:t>E2/ Vous êtes contractuel(le) de droit public</w:t>
      </w:r>
    </w:p>
    <w:p w:rsidR="006255AA" w:rsidRPr="008077D2" w:rsidRDefault="00A918B4" w:rsidP="00A918B4">
      <w:pPr>
        <w:pStyle w:val="Paragraphedeliste"/>
        <w:numPr>
          <w:ilvl w:val="0"/>
          <w:numId w:val="13"/>
        </w:numPr>
        <w:jc w:val="both"/>
        <w:rPr>
          <w:rFonts w:ascii="Calibri" w:eastAsia="Calibri" w:hAnsi="Calibri" w:cs="Times New Roman"/>
        </w:rPr>
      </w:pPr>
      <w:r w:rsidRPr="008077D2">
        <w:rPr>
          <w:rFonts w:ascii="Calibri" w:eastAsia="Calibri" w:hAnsi="Calibri" w:cs="Times New Roman"/>
        </w:rPr>
        <w:t>Est considéré comme accident du travail, quelle qu'en soit la cause, l'accident survenu par le fait ou à l'occasion du travail à toute personne salariée ou travaillant, à quelque titre ou en quelque lieu que ce soit, pour un ou plusieurs employeurs ou chefs d'entreprise.</w:t>
      </w:r>
    </w:p>
    <w:p w:rsidR="00A918B4" w:rsidRPr="008077D2" w:rsidRDefault="00A918B4" w:rsidP="00A918B4">
      <w:pPr>
        <w:pStyle w:val="Paragraphedeliste"/>
        <w:jc w:val="both"/>
        <w:rPr>
          <w:rFonts w:ascii="Calibri" w:eastAsia="Calibri" w:hAnsi="Calibri" w:cs="Times New Roman"/>
        </w:rPr>
      </w:pPr>
    </w:p>
    <w:p w:rsidR="00A918B4" w:rsidRPr="008077D2" w:rsidRDefault="00A918B4" w:rsidP="00A918B4">
      <w:pPr>
        <w:pStyle w:val="Paragraphedeliste"/>
        <w:jc w:val="both"/>
        <w:rPr>
          <w:rFonts w:ascii="Calibri" w:eastAsia="Calibri" w:hAnsi="Calibri" w:cs="Times New Roman"/>
        </w:rPr>
      </w:pPr>
      <w:r w:rsidRPr="008077D2">
        <w:rPr>
          <w:rFonts w:ascii="Calibri" w:eastAsia="Calibri" w:hAnsi="Calibri" w:cs="Times New Roman"/>
        </w:rPr>
        <w:t xml:space="preserve">Pour ne pas reconnaître le lien avec le service d’un accident, il appartient soit, à l’Administration d’apporter la preuve que l’accident déclaré ne remplit pas les conditions précitées, soit au médecin de contrôle du PAMA de constater que le dommage n’est pas en lien avec l’accident. </w:t>
      </w:r>
    </w:p>
    <w:p w:rsidR="00A918B4" w:rsidRPr="008077D2" w:rsidRDefault="00A918B4" w:rsidP="00A918B4">
      <w:pPr>
        <w:pStyle w:val="Paragraphedeliste"/>
        <w:jc w:val="both"/>
        <w:rPr>
          <w:rFonts w:ascii="Calibri" w:eastAsia="Calibri" w:hAnsi="Calibri" w:cs="Times New Roman"/>
        </w:rPr>
      </w:pPr>
    </w:p>
    <w:p w:rsidR="00A918B4" w:rsidRPr="008077D2" w:rsidRDefault="00A918B4" w:rsidP="00A918B4">
      <w:pPr>
        <w:pStyle w:val="Paragraphedeliste"/>
        <w:ind w:left="709"/>
        <w:jc w:val="both"/>
        <w:rPr>
          <w:rFonts w:ascii="Calibri" w:eastAsia="Calibri" w:hAnsi="Calibri" w:cs="Times New Roman"/>
        </w:rPr>
      </w:pPr>
      <w:r w:rsidRPr="008077D2">
        <w:rPr>
          <w:rFonts w:ascii="Calibri" w:eastAsia="Calibri" w:hAnsi="Calibri" w:cs="Times New Roman"/>
          <w:b/>
        </w:rPr>
        <w:t>Pour faciliter l’instruction du dossier et donc la reconnaissance éventuelle du caractère professionnel</w:t>
      </w:r>
      <w:r w:rsidR="00B506AD" w:rsidRPr="008077D2">
        <w:rPr>
          <w:rFonts w:ascii="Calibri" w:eastAsia="Calibri" w:hAnsi="Calibri" w:cs="Times New Roman"/>
          <w:b/>
        </w:rPr>
        <w:t xml:space="preserve"> de l’accident</w:t>
      </w:r>
      <w:r w:rsidRPr="008077D2">
        <w:rPr>
          <w:rFonts w:ascii="Calibri" w:eastAsia="Calibri" w:hAnsi="Calibri" w:cs="Times New Roman"/>
          <w:b/>
        </w:rPr>
        <w:t>,</w:t>
      </w:r>
      <w:r w:rsidRPr="008077D2">
        <w:rPr>
          <w:rFonts w:ascii="Calibri" w:eastAsia="Calibri" w:hAnsi="Calibri" w:cs="Times New Roman"/>
        </w:rPr>
        <w:t xml:space="preserve"> il est de votre intérêt de présenter tous les éléments qui peuvent en préciser les circonstances : </w:t>
      </w:r>
      <w:r w:rsidRPr="008077D2">
        <w:rPr>
          <w:rFonts w:ascii="Calibri" w:eastAsia="Calibri" w:hAnsi="Calibri" w:cs="Times New Roman"/>
          <w:b/>
        </w:rPr>
        <w:t>attestations de témoins directs et indirects, rapports des secours</w:t>
      </w:r>
      <w:r w:rsidRPr="008077D2">
        <w:rPr>
          <w:rFonts w:ascii="Calibri" w:eastAsia="Calibri" w:hAnsi="Calibri" w:cs="Times New Roman"/>
        </w:rPr>
        <w:t xml:space="preserve"> s’ils sont intervenus,...</w:t>
      </w:r>
    </w:p>
    <w:p w:rsidR="00A918B4" w:rsidRPr="008077D2" w:rsidRDefault="00A918B4" w:rsidP="00A918B4">
      <w:pPr>
        <w:pStyle w:val="Paragraphedeliste"/>
        <w:ind w:left="709"/>
        <w:jc w:val="both"/>
        <w:rPr>
          <w:rFonts w:ascii="Calibri" w:eastAsia="Calibri" w:hAnsi="Calibri" w:cs="Times New Roman"/>
        </w:rPr>
      </w:pPr>
    </w:p>
    <w:p w:rsidR="00B60433" w:rsidRDefault="00A918B4" w:rsidP="00B60433">
      <w:pPr>
        <w:pStyle w:val="Paragraphedeliste"/>
        <w:ind w:left="709"/>
        <w:jc w:val="both"/>
        <w:rPr>
          <w:rFonts w:eastAsia="Times New Roman" w:cs="Arial"/>
          <w:lang w:eastAsia="fr-FR"/>
        </w:rPr>
      </w:pPr>
      <w:r w:rsidRPr="00724166">
        <w:rPr>
          <w:rFonts w:ascii="Calibri" w:eastAsia="Calibri" w:hAnsi="Calibri" w:cs="Times New Roman"/>
        </w:rPr>
        <w:t xml:space="preserve">Au cas où l’administration </w:t>
      </w:r>
      <w:r w:rsidRPr="00724166">
        <w:rPr>
          <w:rFonts w:ascii="Calibri" w:eastAsia="Calibri" w:hAnsi="Calibri" w:cs="Times New Roman"/>
          <w:b/>
        </w:rPr>
        <w:t>contesterai</w:t>
      </w:r>
      <w:r w:rsidRPr="00724166">
        <w:rPr>
          <w:rFonts w:ascii="Calibri" w:eastAsia="Calibri" w:hAnsi="Calibri" w:cs="Times New Roman"/>
        </w:rPr>
        <w:t xml:space="preserve">t </w:t>
      </w:r>
      <w:r w:rsidR="00724166">
        <w:rPr>
          <w:rFonts w:ascii="Calibri" w:eastAsia="Calibri" w:hAnsi="Calibri" w:cs="Times New Roman"/>
        </w:rPr>
        <w:t xml:space="preserve">le caractère professionnel de votre </w:t>
      </w:r>
      <w:r w:rsidRPr="00724166">
        <w:rPr>
          <w:rFonts w:ascii="Calibri" w:eastAsia="Calibri" w:hAnsi="Calibri" w:cs="Times New Roman"/>
        </w:rPr>
        <w:t xml:space="preserve">accident, </w:t>
      </w:r>
      <w:r w:rsidR="008077D2" w:rsidRPr="00724166">
        <w:rPr>
          <w:rFonts w:ascii="Calibri" w:eastAsia="Calibri" w:hAnsi="Calibri" w:cs="Times New Roman"/>
        </w:rPr>
        <w:t>vous serez informé</w:t>
      </w:r>
      <w:r w:rsidR="00724166">
        <w:rPr>
          <w:rFonts w:ascii="Calibri" w:eastAsia="Calibri" w:hAnsi="Calibri" w:cs="Times New Roman"/>
        </w:rPr>
        <w:t>(e</w:t>
      </w:r>
      <w:r w:rsidR="00B60433">
        <w:rPr>
          <w:rFonts w:ascii="Calibri" w:eastAsia="Calibri" w:hAnsi="Calibri" w:cs="Times New Roman"/>
        </w:rPr>
        <w:t>)</w:t>
      </w:r>
      <w:r w:rsidR="008077D2" w:rsidRPr="00724166">
        <w:rPr>
          <w:rFonts w:ascii="Calibri" w:eastAsia="Calibri" w:hAnsi="Calibri" w:cs="Times New Roman"/>
        </w:rPr>
        <w:t xml:space="preserve"> par courrier de la décision de non reconnaissance de votre accident par </w:t>
      </w:r>
      <w:r w:rsidR="008077D2" w:rsidRPr="00B60433">
        <w:rPr>
          <w:rFonts w:ascii="Calibri" w:eastAsia="Calibri" w:hAnsi="Calibri" w:cs="Times New Roman"/>
          <w:b/>
        </w:rPr>
        <w:t>l’administration</w:t>
      </w:r>
      <w:r w:rsidR="008077D2" w:rsidRPr="00724166">
        <w:rPr>
          <w:rFonts w:ascii="Calibri" w:eastAsia="Calibri" w:hAnsi="Calibri" w:cs="Times New Roman"/>
        </w:rPr>
        <w:t>.</w:t>
      </w:r>
      <w:r w:rsidR="00B60433" w:rsidRPr="00B60433">
        <w:rPr>
          <w:rFonts w:ascii="Trebuchet MS" w:eastAsia="Times New Roman" w:hAnsi="Trebuchet MS" w:cs="Arial"/>
          <w:sz w:val="20"/>
          <w:szCs w:val="24"/>
          <w:lang w:eastAsia="fr-FR"/>
        </w:rPr>
        <w:t xml:space="preserve"> </w:t>
      </w:r>
      <w:r w:rsidR="00B60433" w:rsidRPr="00B60433">
        <w:rPr>
          <w:rFonts w:eastAsia="Times New Roman" w:cs="Arial"/>
          <w:lang w:eastAsia="fr-FR"/>
        </w:rPr>
        <w:t>Vous devrez vous  adresser à la caisse de sécurité sociale à laquelle vous êtes affilié</w:t>
      </w:r>
      <w:r w:rsidR="00B60433">
        <w:rPr>
          <w:rFonts w:eastAsia="Times New Roman" w:cs="Arial"/>
          <w:lang w:eastAsia="fr-FR"/>
        </w:rPr>
        <w:t>(e)</w:t>
      </w:r>
      <w:r w:rsidR="00B60433" w:rsidRPr="00B60433">
        <w:rPr>
          <w:rFonts w:eastAsia="Times New Roman" w:cs="Arial"/>
          <w:lang w:eastAsia="fr-FR"/>
        </w:rPr>
        <w:t xml:space="preserve"> pour percevo</w:t>
      </w:r>
      <w:r w:rsidR="00B60433">
        <w:rPr>
          <w:rFonts w:eastAsia="Times New Roman" w:cs="Arial"/>
          <w:lang w:eastAsia="fr-FR"/>
        </w:rPr>
        <w:t>ir les indemnités journalières de la sécurité sociale</w:t>
      </w:r>
      <w:r w:rsidR="00B60433" w:rsidRPr="00B60433">
        <w:rPr>
          <w:rFonts w:eastAsia="Times New Roman" w:cs="Arial"/>
          <w:lang w:eastAsia="fr-FR"/>
        </w:rPr>
        <w:t xml:space="preserve"> auxquelles vous pouvez avoir droit.</w:t>
      </w:r>
    </w:p>
    <w:p w:rsidR="00B60433" w:rsidRPr="00B60433" w:rsidRDefault="00B60433" w:rsidP="00B60433">
      <w:pPr>
        <w:pStyle w:val="Paragraphedeliste"/>
        <w:ind w:left="709"/>
        <w:jc w:val="both"/>
        <w:rPr>
          <w:rFonts w:eastAsia="Times New Roman" w:cs="Arial"/>
          <w:lang w:eastAsia="fr-FR"/>
        </w:rPr>
      </w:pPr>
    </w:p>
    <w:p w:rsidR="00A918B4" w:rsidRPr="00724166" w:rsidRDefault="008077D2" w:rsidP="00A918B4">
      <w:pPr>
        <w:pStyle w:val="Paragraphedeliste"/>
        <w:ind w:left="709"/>
        <w:jc w:val="both"/>
        <w:rPr>
          <w:rFonts w:ascii="Calibri" w:eastAsia="Calibri" w:hAnsi="Calibri" w:cs="Times New Roman"/>
        </w:rPr>
      </w:pPr>
      <w:r w:rsidRPr="00724166">
        <w:rPr>
          <w:rFonts w:ascii="Calibri" w:eastAsia="Calibri" w:hAnsi="Calibri" w:cs="Times New Roman"/>
        </w:rPr>
        <w:t xml:space="preserve">Si vous contestez cette décision, </w:t>
      </w:r>
      <w:r w:rsidR="00A918B4" w:rsidRPr="00724166">
        <w:rPr>
          <w:rFonts w:ascii="Calibri" w:eastAsia="Calibri" w:hAnsi="Calibri" w:cs="Times New Roman"/>
        </w:rPr>
        <w:t xml:space="preserve">votre dossier sera soumis à l’avis de la commission </w:t>
      </w:r>
      <w:r w:rsidRPr="00724166">
        <w:rPr>
          <w:rFonts w:ascii="Calibri" w:eastAsia="Calibri" w:hAnsi="Calibri" w:cs="Times New Roman"/>
        </w:rPr>
        <w:t xml:space="preserve">des rentes et de recours gracieux </w:t>
      </w:r>
      <w:r w:rsidR="00A918B4" w:rsidRPr="00724166">
        <w:rPr>
          <w:rFonts w:ascii="Calibri" w:eastAsia="Calibri" w:hAnsi="Calibri" w:cs="Times New Roman"/>
        </w:rPr>
        <w:t xml:space="preserve">par le </w:t>
      </w:r>
      <w:r w:rsidR="00BC5C01" w:rsidRPr="00724166">
        <w:rPr>
          <w:rFonts w:ascii="Calibri" w:eastAsia="Calibri" w:hAnsi="Calibri" w:cs="Times New Roman"/>
        </w:rPr>
        <w:t>BAMP</w:t>
      </w:r>
      <w:r w:rsidR="00A918B4" w:rsidRPr="00724166">
        <w:rPr>
          <w:rFonts w:ascii="Calibri" w:eastAsia="Calibri" w:hAnsi="Calibri" w:cs="Times New Roman"/>
        </w:rPr>
        <w:t xml:space="preserve"> de la DRH</w:t>
      </w:r>
      <w:r w:rsidR="00724166" w:rsidRPr="00724166">
        <w:rPr>
          <w:rFonts w:ascii="Calibri" w:eastAsia="Calibri" w:hAnsi="Calibri" w:cs="Times New Roman"/>
        </w:rPr>
        <w:t>. Vous serez ensuite info</w:t>
      </w:r>
      <w:r w:rsidR="00724166">
        <w:rPr>
          <w:rFonts w:ascii="Calibri" w:eastAsia="Calibri" w:hAnsi="Calibri" w:cs="Times New Roman"/>
        </w:rPr>
        <w:t>rmé(e)</w:t>
      </w:r>
      <w:r w:rsidR="00A918B4" w:rsidRPr="00724166">
        <w:rPr>
          <w:rFonts w:ascii="Calibri" w:eastAsia="Calibri" w:hAnsi="Calibri" w:cs="Times New Roman"/>
        </w:rPr>
        <w:t xml:space="preserve"> de la décision prise par l’administration.</w:t>
      </w:r>
    </w:p>
    <w:p w:rsidR="00A918B4" w:rsidRPr="00A918B4" w:rsidRDefault="00A918B4" w:rsidP="00A918B4">
      <w:pPr>
        <w:pStyle w:val="Paragraphedeliste"/>
        <w:ind w:left="709"/>
        <w:jc w:val="both"/>
        <w:rPr>
          <w:rFonts w:ascii="Calibri" w:eastAsia="Calibri" w:hAnsi="Calibri" w:cs="Times New Roman"/>
          <w:color w:val="984806" w:themeColor="accent6" w:themeShade="80"/>
          <w:sz w:val="28"/>
          <w:szCs w:val="28"/>
        </w:rPr>
      </w:pPr>
    </w:p>
    <w:p w:rsidR="008B15FF" w:rsidRPr="00724166" w:rsidRDefault="00A918B4" w:rsidP="00A918B4">
      <w:pPr>
        <w:pStyle w:val="Paragraphedeliste"/>
        <w:numPr>
          <w:ilvl w:val="0"/>
          <w:numId w:val="14"/>
        </w:numPr>
        <w:jc w:val="both"/>
        <w:rPr>
          <w:rFonts w:ascii="Calibri" w:eastAsia="Calibri" w:hAnsi="Calibri" w:cs="Times New Roman"/>
        </w:rPr>
      </w:pPr>
      <w:r w:rsidRPr="00724166">
        <w:rPr>
          <w:rFonts w:ascii="Calibri" w:eastAsia="Calibri" w:hAnsi="Calibri" w:cs="Times New Roman"/>
        </w:rPr>
        <w:t xml:space="preserve">Est également considéré comme accident </w:t>
      </w:r>
      <w:r w:rsidR="006F025F">
        <w:rPr>
          <w:rFonts w:ascii="Calibri" w:eastAsia="Calibri" w:hAnsi="Calibri" w:cs="Times New Roman"/>
        </w:rPr>
        <w:t>de trajet</w:t>
      </w:r>
      <w:r w:rsidRPr="00724166">
        <w:rPr>
          <w:rFonts w:ascii="Calibri" w:eastAsia="Calibri" w:hAnsi="Calibri" w:cs="Times New Roman"/>
        </w:rPr>
        <w:t xml:space="preserve">, lorsque la victime ou ses ayants droit apportent la preuve que l'ensemble des conditions ci-après sont remplies ou lorsque l'enquête permet à la caisse de disposer sur ce point de présomptions suffisantes, l'accident survenu à un travailleur, pendant le trajet d'aller et de retour, </w:t>
      </w:r>
    </w:p>
    <w:p w:rsidR="00A918B4" w:rsidRPr="00724166" w:rsidRDefault="008B15FF" w:rsidP="008B15FF">
      <w:pPr>
        <w:pStyle w:val="Paragraphedeliste"/>
        <w:jc w:val="both"/>
        <w:rPr>
          <w:rFonts w:ascii="Calibri" w:eastAsia="Calibri" w:hAnsi="Calibri" w:cs="Times New Roman"/>
        </w:rPr>
      </w:pPr>
      <w:r w:rsidRPr="00724166">
        <w:rPr>
          <w:rFonts w:ascii="Calibri" w:eastAsia="Calibri" w:hAnsi="Calibri" w:cs="Times New Roman"/>
        </w:rPr>
        <w:t xml:space="preserve">- </w:t>
      </w:r>
      <w:r w:rsidR="00A918B4" w:rsidRPr="00724166">
        <w:rPr>
          <w:rFonts w:ascii="Calibri" w:eastAsia="Calibri" w:hAnsi="Calibri" w:cs="Times New Roman"/>
        </w:rPr>
        <w:t>entre la résidence principale, une résidence secondaire présentant un caractère de stabilité ou tout autre lieu où le travailleur se rend de façon habituelle pour des motifs d'ordre familial et le lieu du travail. Ce trajet peut ne pas être le plus direct lorsque le détour effectué est rendu nécessaire dans le cadre d'un covoiturage régulier ;</w:t>
      </w:r>
    </w:p>
    <w:p w:rsidR="006255AA" w:rsidRPr="00724166" w:rsidRDefault="008B15FF" w:rsidP="008B15FF">
      <w:pPr>
        <w:ind w:left="709"/>
        <w:jc w:val="both"/>
        <w:rPr>
          <w:rFonts w:ascii="Calibri" w:eastAsia="Calibri" w:hAnsi="Calibri" w:cs="Times New Roman"/>
        </w:rPr>
      </w:pPr>
      <w:r>
        <w:rPr>
          <w:rFonts w:ascii="Calibri" w:eastAsia="Calibri" w:hAnsi="Calibri" w:cs="Times New Roman"/>
          <w:color w:val="984806" w:themeColor="accent6" w:themeShade="80"/>
          <w:sz w:val="28"/>
          <w:szCs w:val="28"/>
        </w:rPr>
        <w:t xml:space="preserve">-  </w:t>
      </w:r>
      <w:r w:rsidR="00A918B4" w:rsidRPr="00724166">
        <w:rPr>
          <w:rFonts w:ascii="Calibri" w:eastAsia="Calibri" w:hAnsi="Calibri" w:cs="Times New Roman"/>
        </w:rPr>
        <w:t>le lieu du travail et le restaurant, la cantine ou, d'une manière plus générale, le lieu où le travailleur prend habituellement ses repas, et dans la mesure où le parcours n'a pas été interrompu ou détourné pour un motif dicté par l'intérêt personnel et étranger aux nécessités essentielles de la vie courante ou indépendant de l'emploi.</w:t>
      </w:r>
    </w:p>
    <w:p w:rsidR="008B15FF" w:rsidRDefault="008B15FF" w:rsidP="008B15FF">
      <w:pPr>
        <w:ind w:left="709"/>
        <w:jc w:val="both"/>
        <w:rPr>
          <w:rFonts w:ascii="Calibri" w:eastAsia="Calibri" w:hAnsi="Calibri" w:cs="Times New Roman"/>
        </w:rPr>
      </w:pPr>
      <w:r w:rsidRPr="00724166">
        <w:rPr>
          <w:rFonts w:ascii="Calibri" w:eastAsia="Calibri" w:hAnsi="Calibri" w:cs="Times New Roman"/>
        </w:rPr>
        <w:t xml:space="preserve">Si l’agent comme l’administration concourent à réunir des éléments pour présumer du lien entre le trajet et le service, </w:t>
      </w:r>
      <w:r w:rsidRPr="00724166">
        <w:rPr>
          <w:rFonts w:ascii="Calibri" w:eastAsia="Calibri" w:hAnsi="Calibri" w:cs="Times New Roman"/>
          <w:b/>
        </w:rPr>
        <w:t xml:space="preserve">c’est en fait l’agent qui est le mieux à même d’en rapporter la preuve, au regard des moyens dont il dispose </w:t>
      </w:r>
      <w:r w:rsidRPr="00724166">
        <w:rPr>
          <w:rFonts w:ascii="Calibri" w:eastAsia="Calibri" w:hAnsi="Calibri" w:cs="Times New Roman"/>
        </w:rPr>
        <w:t>par rapport à l’administration. La faiblesse des éléments, voire leur absence fragilise les circonstances de votre accident et peut conduire l’administration à contester son caractère professionnel.</w:t>
      </w:r>
    </w:p>
    <w:p w:rsidR="00B60433" w:rsidRDefault="00B60433" w:rsidP="00B60433">
      <w:pPr>
        <w:pStyle w:val="Paragraphedeliste"/>
        <w:ind w:left="709"/>
        <w:jc w:val="both"/>
        <w:rPr>
          <w:rFonts w:eastAsia="Times New Roman" w:cs="Arial"/>
          <w:lang w:eastAsia="fr-FR"/>
        </w:rPr>
      </w:pPr>
      <w:r w:rsidRPr="00724166">
        <w:rPr>
          <w:rFonts w:ascii="Calibri" w:eastAsia="Calibri" w:hAnsi="Calibri" w:cs="Times New Roman"/>
        </w:rPr>
        <w:t xml:space="preserve">Au cas où l’administration </w:t>
      </w:r>
      <w:r w:rsidRPr="00724166">
        <w:rPr>
          <w:rFonts w:ascii="Calibri" w:eastAsia="Calibri" w:hAnsi="Calibri" w:cs="Times New Roman"/>
          <w:b/>
        </w:rPr>
        <w:t>contesterai</w:t>
      </w:r>
      <w:r w:rsidRPr="00724166">
        <w:rPr>
          <w:rFonts w:ascii="Calibri" w:eastAsia="Calibri" w:hAnsi="Calibri" w:cs="Times New Roman"/>
        </w:rPr>
        <w:t xml:space="preserve">t </w:t>
      </w:r>
      <w:r>
        <w:rPr>
          <w:rFonts w:ascii="Calibri" w:eastAsia="Calibri" w:hAnsi="Calibri" w:cs="Times New Roman"/>
        </w:rPr>
        <w:t xml:space="preserve">le caractère professionnel de votre </w:t>
      </w:r>
      <w:r w:rsidRPr="00724166">
        <w:rPr>
          <w:rFonts w:ascii="Calibri" w:eastAsia="Calibri" w:hAnsi="Calibri" w:cs="Times New Roman"/>
        </w:rPr>
        <w:t>accident, vous serez informé</w:t>
      </w:r>
      <w:r>
        <w:rPr>
          <w:rFonts w:ascii="Calibri" w:eastAsia="Calibri" w:hAnsi="Calibri" w:cs="Times New Roman"/>
        </w:rPr>
        <w:t>(e)</w:t>
      </w:r>
      <w:r w:rsidRPr="00724166">
        <w:rPr>
          <w:rFonts w:ascii="Calibri" w:eastAsia="Calibri" w:hAnsi="Calibri" w:cs="Times New Roman"/>
        </w:rPr>
        <w:t xml:space="preserve"> par courrier de la décision de non reconnaissance de votre accident par </w:t>
      </w:r>
      <w:r w:rsidRPr="00B60433">
        <w:rPr>
          <w:rFonts w:ascii="Calibri" w:eastAsia="Calibri" w:hAnsi="Calibri" w:cs="Times New Roman"/>
          <w:b/>
        </w:rPr>
        <w:t>l’administration</w:t>
      </w:r>
      <w:r w:rsidRPr="00724166">
        <w:rPr>
          <w:rFonts w:ascii="Calibri" w:eastAsia="Calibri" w:hAnsi="Calibri" w:cs="Times New Roman"/>
        </w:rPr>
        <w:t>.</w:t>
      </w:r>
      <w:r w:rsidRPr="00B60433">
        <w:rPr>
          <w:rFonts w:ascii="Trebuchet MS" w:eastAsia="Times New Roman" w:hAnsi="Trebuchet MS" w:cs="Arial"/>
          <w:sz w:val="20"/>
          <w:szCs w:val="24"/>
          <w:lang w:eastAsia="fr-FR"/>
        </w:rPr>
        <w:t xml:space="preserve"> </w:t>
      </w:r>
      <w:r w:rsidRPr="00B60433">
        <w:rPr>
          <w:rFonts w:eastAsia="Times New Roman" w:cs="Arial"/>
          <w:lang w:eastAsia="fr-FR"/>
        </w:rPr>
        <w:t xml:space="preserve">Vous devrez vous </w:t>
      </w:r>
      <w:r>
        <w:rPr>
          <w:rFonts w:eastAsia="Times New Roman" w:cs="Arial"/>
          <w:lang w:eastAsia="fr-FR"/>
        </w:rPr>
        <w:t xml:space="preserve"> adresser</w:t>
      </w:r>
      <w:r w:rsidRPr="00B60433">
        <w:rPr>
          <w:rFonts w:eastAsia="Times New Roman" w:cs="Arial"/>
          <w:lang w:eastAsia="fr-FR"/>
        </w:rPr>
        <w:t xml:space="preserve"> à la caisse de sécurité sociale à laquelle vous </w:t>
      </w:r>
      <w:r w:rsidRPr="00B60433">
        <w:rPr>
          <w:rFonts w:eastAsia="Times New Roman" w:cs="Arial"/>
          <w:lang w:eastAsia="fr-FR"/>
        </w:rPr>
        <w:lastRenderedPageBreak/>
        <w:t>êtes affilié</w:t>
      </w:r>
      <w:r>
        <w:rPr>
          <w:rFonts w:eastAsia="Times New Roman" w:cs="Arial"/>
          <w:lang w:eastAsia="fr-FR"/>
        </w:rPr>
        <w:t>(e)</w:t>
      </w:r>
      <w:r w:rsidRPr="00B60433">
        <w:rPr>
          <w:rFonts w:eastAsia="Times New Roman" w:cs="Arial"/>
          <w:lang w:eastAsia="fr-FR"/>
        </w:rPr>
        <w:t xml:space="preserve"> pour percevo</w:t>
      </w:r>
      <w:r>
        <w:rPr>
          <w:rFonts w:eastAsia="Times New Roman" w:cs="Arial"/>
          <w:lang w:eastAsia="fr-FR"/>
        </w:rPr>
        <w:t>ir les indemnités journalières de la sécurité sociale</w:t>
      </w:r>
      <w:r w:rsidRPr="00B60433">
        <w:rPr>
          <w:rFonts w:eastAsia="Times New Roman" w:cs="Arial"/>
          <w:lang w:eastAsia="fr-FR"/>
        </w:rPr>
        <w:t xml:space="preserve"> auxquelles vous pouvez avoir droit.</w:t>
      </w:r>
    </w:p>
    <w:p w:rsidR="00B60433" w:rsidRDefault="00B60433" w:rsidP="006F025F">
      <w:pPr>
        <w:pStyle w:val="Paragraphedeliste"/>
        <w:ind w:left="709"/>
        <w:jc w:val="both"/>
        <w:rPr>
          <w:rFonts w:ascii="Calibri" w:eastAsia="Calibri" w:hAnsi="Calibri" w:cs="Times New Roman"/>
        </w:rPr>
      </w:pPr>
    </w:p>
    <w:p w:rsidR="006F025F" w:rsidRPr="00724166" w:rsidRDefault="006F025F" w:rsidP="006F025F">
      <w:pPr>
        <w:pStyle w:val="Paragraphedeliste"/>
        <w:ind w:left="709"/>
        <w:jc w:val="both"/>
        <w:rPr>
          <w:rFonts w:ascii="Calibri" w:eastAsia="Calibri" w:hAnsi="Calibri" w:cs="Times New Roman"/>
        </w:rPr>
      </w:pPr>
      <w:r w:rsidRPr="00724166">
        <w:rPr>
          <w:rFonts w:ascii="Calibri" w:eastAsia="Calibri" w:hAnsi="Calibri" w:cs="Times New Roman"/>
        </w:rPr>
        <w:t>Si vous contestez cette décision, votre dossier sera soumis à l’avis de la commission des rentes et de recours gracieux par le BAMP de la DRH. Vous serez ensuite info</w:t>
      </w:r>
      <w:r>
        <w:rPr>
          <w:rFonts w:ascii="Calibri" w:eastAsia="Calibri" w:hAnsi="Calibri" w:cs="Times New Roman"/>
        </w:rPr>
        <w:t>rmé(e)</w:t>
      </w:r>
      <w:r w:rsidRPr="00724166">
        <w:rPr>
          <w:rFonts w:ascii="Calibri" w:eastAsia="Calibri" w:hAnsi="Calibri" w:cs="Times New Roman"/>
        </w:rPr>
        <w:t xml:space="preserve"> de la décision prise par l’administration.</w:t>
      </w:r>
    </w:p>
    <w:p w:rsidR="006F025F" w:rsidRPr="00724166" w:rsidRDefault="006F025F" w:rsidP="008B15FF">
      <w:pPr>
        <w:ind w:left="709"/>
        <w:jc w:val="both"/>
        <w:rPr>
          <w:rFonts w:ascii="Calibri" w:eastAsia="Calibri" w:hAnsi="Calibri" w:cs="Times New Roman"/>
        </w:rPr>
      </w:pPr>
    </w:p>
    <w:p w:rsidR="006255AA" w:rsidRPr="00A03A33" w:rsidRDefault="006255AA" w:rsidP="00A03A33">
      <w:pPr>
        <w:jc w:val="both"/>
        <w:rPr>
          <w:rFonts w:ascii="Calibri" w:eastAsia="Calibri" w:hAnsi="Calibri" w:cs="Times New Roman"/>
          <w:color w:val="0070C0"/>
        </w:rPr>
      </w:pPr>
    </w:p>
    <w:p w:rsidR="00900397" w:rsidRDefault="00A33638" w:rsidP="00A03A33">
      <w:pPr>
        <w:jc w:val="both"/>
        <w:rPr>
          <w:rFonts w:ascii="Calibri" w:eastAsia="Calibri" w:hAnsi="Calibri" w:cs="Times New Roman"/>
          <w:b/>
          <w:sz w:val="32"/>
          <w:szCs w:val="32"/>
        </w:rPr>
      </w:pPr>
      <w:r>
        <w:rPr>
          <w:rFonts w:ascii="Calibri" w:eastAsia="Calibri" w:hAnsi="Calibri" w:cs="Times New Roman"/>
          <w:b/>
          <w:sz w:val="32"/>
          <w:szCs w:val="32"/>
          <w:highlight w:val="yellow"/>
        </w:rPr>
        <w:t>F/ V</w:t>
      </w:r>
      <w:r w:rsidRPr="00A03A33">
        <w:rPr>
          <w:rFonts w:ascii="Calibri" w:eastAsia="Calibri" w:hAnsi="Calibri" w:cs="Times New Roman"/>
          <w:b/>
          <w:sz w:val="32"/>
          <w:szCs w:val="32"/>
          <w:highlight w:val="yellow"/>
        </w:rPr>
        <w:t>ous devez vous soumettre au contrôle médical</w:t>
      </w:r>
    </w:p>
    <w:p w:rsidR="00A03A33" w:rsidRPr="00900397" w:rsidRDefault="00900397" w:rsidP="00A03A33">
      <w:pPr>
        <w:jc w:val="both"/>
        <w:rPr>
          <w:rFonts w:ascii="Calibri" w:eastAsia="Calibri" w:hAnsi="Calibri" w:cs="Times New Roman"/>
          <w:b/>
          <w:sz w:val="32"/>
          <w:szCs w:val="32"/>
        </w:rPr>
      </w:pPr>
      <w:r>
        <w:rPr>
          <w:rFonts w:ascii="Calibri" w:eastAsia="Calibri" w:hAnsi="Calibri" w:cs="Times New Roman"/>
          <w:b/>
        </w:rPr>
        <w:t>V</w:t>
      </w:r>
      <w:r w:rsidR="00A03A33" w:rsidRPr="00A03A33">
        <w:rPr>
          <w:rFonts w:ascii="Calibri" w:eastAsia="Calibri" w:hAnsi="Calibri" w:cs="Times New Roman"/>
          <w:b/>
        </w:rPr>
        <w:t>ous pourrez être  convoqué(e)</w:t>
      </w:r>
      <w:r w:rsidR="006F025F">
        <w:rPr>
          <w:rFonts w:ascii="Calibri" w:eastAsia="Calibri" w:hAnsi="Calibri" w:cs="Times New Roman"/>
          <w:b/>
        </w:rPr>
        <w:t xml:space="preserve"> </w:t>
      </w:r>
      <w:r w:rsidR="00A03A33" w:rsidRPr="00A03A33">
        <w:rPr>
          <w:rFonts w:ascii="Calibri" w:eastAsia="Calibri" w:hAnsi="Calibri" w:cs="Times New Roman"/>
        </w:rPr>
        <w:t xml:space="preserve">par un médecin de contrôle du </w:t>
      </w:r>
      <w:r w:rsidR="00B506AD" w:rsidRPr="006F025F">
        <w:rPr>
          <w:rFonts w:ascii="Calibri" w:eastAsia="Calibri" w:hAnsi="Calibri" w:cs="Times New Roman"/>
        </w:rPr>
        <w:t>PAMA</w:t>
      </w:r>
      <w:r w:rsidR="00A03A33" w:rsidRPr="00B506AD">
        <w:rPr>
          <w:rFonts w:ascii="Calibri" w:eastAsia="Calibri" w:hAnsi="Calibri" w:cs="Times New Roman"/>
          <w:color w:val="984806" w:themeColor="accent6" w:themeShade="80"/>
        </w:rPr>
        <w:t> </w:t>
      </w:r>
      <w:r w:rsidR="006F025F">
        <w:rPr>
          <w:rFonts w:ascii="Calibri" w:eastAsia="Calibri" w:hAnsi="Calibri" w:cs="Times New Roman"/>
          <w:color w:val="984806" w:themeColor="accent6" w:themeShade="80"/>
        </w:rPr>
        <w:t xml:space="preserve"> </w:t>
      </w:r>
      <w:r w:rsidR="00A03A33" w:rsidRPr="00A03A33">
        <w:rPr>
          <w:rFonts w:ascii="Calibri" w:eastAsia="Calibri" w:hAnsi="Calibri" w:cs="Times New Roman"/>
          <w:b/>
        </w:rPr>
        <w:t>à une visite médicale à laquelle vous devrez OBLIGATOIREMENT vous présenter.</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 xml:space="preserve">Faute du contrôle médical effectué par le médecin </w:t>
      </w:r>
      <w:r w:rsidR="00B506AD" w:rsidRPr="006F025F">
        <w:rPr>
          <w:rFonts w:ascii="Calibri" w:eastAsia="Calibri" w:hAnsi="Calibri" w:cs="Times New Roman"/>
        </w:rPr>
        <w:t xml:space="preserve">de contrôle </w:t>
      </w:r>
      <w:r w:rsidRPr="00A03A33">
        <w:rPr>
          <w:rFonts w:ascii="Calibri" w:eastAsia="Calibri" w:hAnsi="Calibri" w:cs="Times New Roman"/>
        </w:rPr>
        <w:t xml:space="preserve">du PAMA, il est impossible de déterminer si les dommages évoqués dans le certificat médical initial sont bien en rapport avec l’accident. </w:t>
      </w:r>
    </w:p>
    <w:p w:rsidR="00A03A33" w:rsidRPr="006F025F" w:rsidRDefault="00900397" w:rsidP="00A03A33">
      <w:pPr>
        <w:jc w:val="both"/>
        <w:rPr>
          <w:rFonts w:eastAsia="Calibri" w:cs="Tahoma"/>
          <w:b/>
          <w:color w:val="FF0000"/>
        </w:rPr>
      </w:pPr>
      <w:r w:rsidRPr="006F025F">
        <w:rPr>
          <w:rFonts w:eastAsia="Calibri" w:cs="Tahoma"/>
          <w:b/>
          <w:color w:val="FF0000"/>
        </w:rPr>
        <w:t>Toute absence doit être justifiée par un certificat médical ou un bulletin hospitalier</w:t>
      </w:r>
      <w:r w:rsidR="00A03A33" w:rsidRPr="006F025F">
        <w:rPr>
          <w:rFonts w:eastAsia="Calibri" w:cs="Tahoma"/>
          <w:b/>
          <w:color w:val="FF0000"/>
        </w:rPr>
        <w:t>.</w:t>
      </w:r>
      <w:r w:rsidRPr="006F025F">
        <w:rPr>
          <w:rFonts w:eastAsia="Calibri" w:cs="Tahoma"/>
          <w:b/>
          <w:color w:val="FF0000"/>
        </w:rPr>
        <w:t xml:space="preserve"> Faute de ces justifications, après deux absences votre rémunération sera interrompue jusqu’à ce que cette visite médicale </w:t>
      </w:r>
      <w:r w:rsidR="008B15FF" w:rsidRPr="006F025F">
        <w:rPr>
          <w:rFonts w:eastAsia="Calibri" w:cs="Tahoma"/>
          <w:b/>
          <w:color w:val="FF0000"/>
        </w:rPr>
        <w:t>soit</w:t>
      </w:r>
      <w:r w:rsidR="008B15FF" w:rsidRPr="006F025F">
        <w:rPr>
          <w:rFonts w:eastAsia="Calibri" w:cs="Tahoma"/>
          <w:b/>
          <w:color w:val="984806" w:themeColor="accent6" w:themeShade="80"/>
        </w:rPr>
        <w:t xml:space="preserve"> </w:t>
      </w:r>
      <w:r w:rsidRPr="006F025F">
        <w:rPr>
          <w:rFonts w:eastAsia="Calibri" w:cs="Tahoma"/>
          <w:b/>
          <w:color w:val="FF0000"/>
        </w:rPr>
        <w:t>effectuée conformément à l’article 37-12 du décret   n°87-602 du 30 juillet 1987.</w:t>
      </w:r>
      <w:r w:rsidR="00A03A33" w:rsidRPr="006F025F">
        <w:rPr>
          <w:rFonts w:eastAsia="Calibri" w:cs="Tahoma"/>
          <w:b/>
          <w:color w:val="FF0000"/>
        </w:rPr>
        <w:t> </w:t>
      </w:r>
    </w:p>
    <w:p w:rsidR="00A03A33" w:rsidRDefault="00A03A33" w:rsidP="00A03A33">
      <w:pPr>
        <w:rPr>
          <w:rFonts w:ascii="Calibri" w:eastAsia="Calibri" w:hAnsi="Calibri" w:cs="Times New Roman"/>
        </w:rPr>
      </w:pPr>
    </w:p>
    <w:p w:rsidR="003100AD" w:rsidRPr="00A03A33" w:rsidRDefault="003100AD" w:rsidP="00A03A33">
      <w:pPr>
        <w:rPr>
          <w:rFonts w:ascii="Calibri" w:eastAsia="Calibri" w:hAnsi="Calibri" w:cs="Times New Roman"/>
        </w:rPr>
      </w:pPr>
    </w:p>
    <w:p w:rsidR="00A03A33" w:rsidRPr="00043283" w:rsidRDefault="00A33638" w:rsidP="00A03A33">
      <w:pPr>
        <w:rPr>
          <w:rFonts w:ascii="Calibri" w:eastAsia="Calibri" w:hAnsi="Calibri" w:cs="Times New Roman"/>
          <w:b/>
          <w:sz w:val="32"/>
        </w:rPr>
      </w:pPr>
      <w:r w:rsidRPr="00043283">
        <w:rPr>
          <w:rFonts w:ascii="Calibri" w:eastAsia="Calibri" w:hAnsi="Calibri" w:cs="Times New Roman"/>
          <w:b/>
          <w:sz w:val="32"/>
          <w:highlight w:val="yellow"/>
        </w:rPr>
        <w:t>G/ Vos conditions de transport</w:t>
      </w:r>
    </w:p>
    <w:p w:rsidR="00A03A33" w:rsidRPr="00A03A33" w:rsidRDefault="00A03A33" w:rsidP="00A03A33">
      <w:pPr>
        <w:jc w:val="both"/>
        <w:rPr>
          <w:rFonts w:ascii="Calibri" w:eastAsia="Calibri" w:hAnsi="Calibri" w:cs="Times New Roman"/>
          <w:b/>
        </w:rPr>
      </w:pPr>
      <w:r w:rsidRPr="00A03A33">
        <w:rPr>
          <w:rFonts w:ascii="Calibri" w:eastAsia="Calibri" w:hAnsi="Calibri" w:cs="Times New Roman"/>
        </w:rPr>
        <w:t xml:space="preserve">Pour vous rendre à la visite médicale au PAMA, </w:t>
      </w:r>
      <w:r w:rsidRPr="00A03A33">
        <w:rPr>
          <w:rFonts w:ascii="Calibri" w:eastAsia="Calibri" w:hAnsi="Calibri" w:cs="Times New Roman"/>
          <w:b/>
        </w:rPr>
        <w:t xml:space="preserve">la prise en charge des frais de transport n’est pas systématique. </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 xml:space="preserve">C’est le médecin de contrôle du PAMA qui détermine le mode de transport le mieux adapté à votre état de santé et à votre niveau d’autonomie. </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 xml:space="preserve">Le cas échéant, il établit un bon de transport spécifique qui tient lieu de bon de prise en charge pour la facturation.  Vous pouvez vous renseigner auprès de votre UGD sur les règles de remboursement. </w:t>
      </w:r>
    </w:p>
    <w:p w:rsidR="00A03A33" w:rsidRPr="00A03A33" w:rsidRDefault="00A03A33" w:rsidP="00A03A33">
      <w:pPr>
        <w:jc w:val="both"/>
        <w:rPr>
          <w:rFonts w:ascii="Calibri" w:eastAsia="Calibri" w:hAnsi="Calibri" w:cs="Times New Roman"/>
        </w:rPr>
      </w:pPr>
      <w:r w:rsidRPr="00A03A33">
        <w:rPr>
          <w:rFonts w:ascii="Calibri" w:eastAsia="Calibri" w:hAnsi="Calibri" w:cs="Times New Roman"/>
        </w:rPr>
        <w:t xml:space="preserve">Le transport d’un accompagnant n’est pas pris en charge par la </w:t>
      </w:r>
      <w:r w:rsidR="008B15FF" w:rsidRPr="006F025F">
        <w:rPr>
          <w:rFonts w:ascii="Calibri" w:eastAsia="Calibri" w:hAnsi="Calibri" w:cs="Times New Roman"/>
        </w:rPr>
        <w:t>Ville</w:t>
      </w:r>
      <w:r w:rsidR="008B15FF" w:rsidRPr="008B15FF">
        <w:rPr>
          <w:rFonts w:ascii="Calibri" w:eastAsia="Calibri" w:hAnsi="Calibri" w:cs="Times New Roman"/>
          <w:color w:val="984806" w:themeColor="accent6" w:themeShade="80"/>
          <w:sz w:val="28"/>
          <w:szCs w:val="28"/>
        </w:rPr>
        <w:t xml:space="preserve"> </w:t>
      </w:r>
      <w:r w:rsidRPr="00A03A33">
        <w:rPr>
          <w:rFonts w:ascii="Calibri" w:eastAsia="Calibri" w:hAnsi="Calibri" w:cs="Times New Roman"/>
        </w:rPr>
        <w:t>de Paris.</w:t>
      </w:r>
    </w:p>
    <w:p w:rsidR="00A03A33" w:rsidRDefault="00A03A33" w:rsidP="00A03A33">
      <w:pPr>
        <w:rPr>
          <w:rFonts w:ascii="Calibri" w:eastAsia="Calibri" w:hAnsi="Calibri" w:cs="Times New Roman"/>
        </w:rPr>
      </w:pPr>
    </w:p>
    <w:p w:rsidR="00114765" w:rsidRPr="00A03A33" w:rsidRDefault="00114765" w:rsidP="00A03A33">
      <w:pPr>
        <w:rPr>
          <w:rFonts w:ascii="Calibri" w:eastAsia="Calibri" w:hAnsi="Calibri" w:cs="Times New Roman"/>
        </w:rPr>
      </w:pPr>
    </w:p>
    <w:p w:rsidR="003100AD" w:rsidRPr="00043283" w:rsidRDefault="00A33638" w:rsidP="00A03A33">
      <w:pPr>
        <w:rPr>
          <w:rFonts w:ascii="Calibri" w:eastAsia="Calibri" w:hAnsi="Calibri" w:cs="Times New Roman"/>
          <w:i/>
          <w:sz w:val="32"/>
          <w:szCs w:val="32"/>
        </w:rPr>
      </w:pPr>
      <w:r w:rsidRPr="00043283">
        <w:rPr>
          <w:rFonts w:ascii="Calibri" w:eastAsia="Calibri" w:hAnsi="Calibri" w:cs="Times New Roman"/>
          <w:b/>
          <w:sz w:val="32"/>
          <w:szCs w:val="32"/>
          <w:highlight w:val="yellow"/>
        </w:rPr>
        <w:t>H/ Vous avez des séquelles ?</w:t>
      </w:r>
      <w:r w:rsidRPr="00043283">
        <w:rPr>
          <w:rFonts w:ascii="Calibri" w:eastAsia="Calibri" w:hAnsi="Calibri" w:cs="Times New Roman"/>
          <w:i/>
          <w:sz w:val="32"/>
          <w:szCs w:val="32"/>
        </w:rPr>
        <w:t xml:space="preserve"> </w:t>
      </w:r>
    </w:p>
    <w:p w:rsidR="00A03A33" w:rsidRPr="006F025F" w:rsidRDefault="008B15FF" w:rsidP="008B15FF">
      <w:pPr>
        <w:jc w:val="both"/>
        <w:rPr>
          <w:rFonts w:ascii="Calibri" w:eastAsia="Calibri" w:hAnsi="Calibri" w:cs="Times New Roman"/>
        </w:rPr>
      </w:pPr>
      <w:r w:rsidRPr="006F025F">
        <w:rPr>
          <w:rFonts w:ascii="Calibri" w:eastAsia="Calibri" w:hAnsi="Calibri" w:cs="Times New Roman"/>
        </w:rPr>
        <w:t xml:space="preserve">Les séquelles sont des dommages </w:t>
      </w:r>
      <w:r w:rsidR="00A33638" w:rsidRPr="006F025F">
        <w:rPr>
          <w:rFonts w:ascii="Calibri" w:eastAsia="Calibri" w:hAnsi="Calibri" w:cs="Times New Roman"/>
          <w:szCs w:val="20"/>
        </w:rPr>
        <w:t>physiques et/ou psychologiques qui persistent une fois que le dommage n’est plus évolutif, donc après la date de consolidation.</w:t>
      </w:r>
      <w:r w:rsidR="00BC5C01" w:rsidRPr="006F025F">
        <w:rPr>
          <w:rFonts w:ascii="Calibri" w:eastAsia="Calibri" w:hAnsi="Calibri" w:cs="Times New Roman"/>
          <w:szCs w:val="20"/>
        </w:rPr>
        <w:t xml:space="preserve"> </w:t>
      </w:r>
      <w:r w:rsidR="00BC5C01" w:rsidRPr="006F025F">
        <w:rPr>
          <w:rFonts w:ascii="Calibri" w:eastAsia="Calibri" w:hAnsi="Calibri" w:cs="Times New Roman"/>
        </w:rPr>
        <w:t xml:space="preserve">Elles ne sont donc pas systématiques. </w:t>
      </w:r>
    </w:p>
    <w:p w:rsidR="003100AD" w:rsidRPr="00A03A33" w:rsidRDefault="003100AD" w:rsidP="00A03A33">
      <w:pPr>
        <w:rPr>
          <w:rFonts w:ascii="Calibri" w:eastAsia="Calibri" w:hAnsi="Calibri" w:cs="Times New Roman"/>
          <w:i/>
          <w:szCs w:val="20"/>
        </w:rPr>
      </w:pPr>
    </w:p>
    <w:p w:rsidR="009A4C75" w:rsidRPr="009A4C75" w:rsidRDefault="003100AD" w:rsidP="009A4C75">
      <w:pPr>
        <w:rPr>
          <w:rFonts w:ascii="Calibri" w:eastAsia="Calibri" w:hAnsi="Calibri" w:cs="Times New Roman"/>
          <w:b/>
          <w:sz w:val="24"/>
          <w:szCs w:val="24"/>
        </w:rPr>
      </w:pPr>
      <w:r>
        <w:rPr>
          <w:rFonts w:ascii="Calibri" w:eastAsia="Calibri" w:hAnsi="Calibri" w:cs="Times New Roman"/>
          <w:b/>
          <w:sz w:val="24"/>
          <w:szCs w:val="20"/>
        </w:rPr>
        <w:lastRenderedPageBreak/>
        <w:t xml:space="preserve">H1 / </w:t>
      </w:r>
      <w:r w:rsidR="00A03A33" w:rsidRPr="009A4C75">
        <w:rPr>
          <w:rFonts w:ascii="Calibri" w:eastAsia="Calibri" w:hAnsi="Calibri" w:cs="Times New Roman"/>
          <w:b/>
          <w:sz w:val="24"/>
          <w:szCs w:val="24"/>
        </w:rPr>
        <w:t xml:space="preserve">Vous êtes </w:t>
      </w:r>
      <w:r w:rsidR="009A4C75" w:rsidRPr="009A4C75">
        <w:rPr>
          <w:rFonts w:ascii="Calibri" w:eastAsia="Calibri" w:hAnsi="Calibri" w:cs="Times New Roman"/>
          <w:b/>
          <w:sz w:val="24"/>
          <w:szCs w:val="24"/>
        </w:rPr>
        <w:t>fonctionnaire (</w:t>
      </w:r>
      <w:r w:rsidRPr="009A4C75">
        <w:rPr>
          <w:rFonts w:ascii="Calibri" w:eastAsia="Calibri" w:hAnsi="Calibri" w:cs="Times New Roman"/>
          <w:b/>
          <w:sz w:val="24"/>
          <w:szCs w:val="24"/>
        </w:rPr>
        <w:t>titulaire ou stagiaire</w:t>
      </w:r>
      <w:r w:rsidR="008A0816">
        <w:rPr>
          <w:rFonts w:ascii="Calibri" w:eastAsia="Calibri" w:hAnsi="Calibri" w:cs="Times New Roman"/>
          <w:sz w:val="24"/>
          <w:szCs w:val="24"/>
        </w:rPr>
        <w:t xml:space="preserve"> </w:t>
      </w:r>
      <w:r w:rsidR="00A03A33" w:rsidRPr="009A4C75">
        <w:rPr>
          <w:rFonts w:ascii="Calibri" w:eastAsia="Calibri" w:hAnsi="Calibri" w:cs="Times New Roman"/>
          <w:b/>
          <w:sz w:val="24"/>
          <w:szCs w:val="24"/>
        </w:rPr>
        <w:t>sous réserve de votre titularisation ultérieure)</w:t>
      </w:r>
    </w:p>
    <w:p w:rsidR="00A03A33" w:rsidRPr="00A03A33" w:rsidRDefault="00A03A33" w:rsidP="009A4C75">
      <w:pPr>
        <w:rPr>
          <w:rFonts w:ascii="Calibri" w:eastAsia="Calibri" w:hAnsi="Calibri" w:cs="Times New Roman"/>
          <w:szCs w:val="20"/>
        </w:rPr>
      </w:pPr>
      <w:r w:rsidRPr="00A03A33">
        <w:rPr>
          <w:rFonts w:ascii="Calibri" w:eastAsia="Calibri" w:hAnsi="Calibri" w:cs="Times New Roman"/>
          <w:sz w:val="20"/>
          <w:szCs w:val="20"/>
        </w:rPr>
        <w:br/>
      </w:r>
      <w:r w:rsidRPr="00A03A33">
        <w:rPr>
          <w:rFonts w:ascii="Calibri" w:eastAsia="Calibri" w:hAnsi="Calibri" w:cs="Times New Roman"/>
          <w:szCs w:val="20"/>
        </w:rPr>
        <w:t>Pour pouvoir bénéficier de l’allocation temporaire d’invalidité (ATI), il vous faut être atteint(e) d’une incapacité permanente partielle (IPP) au moins égale à 10 % à la suite d’un ou de plusieurs accidents.</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 xml:space="preserve">Si votre médecin estime que vous réunissez, à votre reprise de poste, les conditions pour y prétendre, vous devrez formuler une demande auprès de votre UGD, au plus tard un an après la date de reprise (ou un an après la date de de consolidation si celle-ci est postérieure à la reprise) ou un an après la date de consolidation si l’accident n’a pas entrainé d’arrêt de travail. </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 xml:space="preserve">L’instruction de la demande d’ATI est assurée </w:t>
      </w:r>
      <w:r w:rsidRPr="006F025F">
        <w:rPr>
          <w:rFonts w:ascii="Calibri" w:eastAsia="Calibri" w:hAnsi="Calibri" w:cs="Times New Roman"/>
        </w:rPr>
        <w:t xml:space="preserve">par </w:t>
      </w:r>
      <w:r w:rsidR="008B15FF" w:rsidRPr="006F025F">
        <w:rPr>
          <w:rFonts w:ascii="Calibri" w:eastAsia="Calibri" w:hAnsi="Calibri" w:cs="Times New Roman"/>
        </w:rPr>
        <w:t>le BAMP</w:t>
      </w:r>
      <w:r w:rsidR="00BC5C01" w:rsidRPr="006F025F">
        <w:rPr>
          <w:rFonts w:ascii="Calibri" w:eastAsia="Calibri" w:hAnsi="Calibri" w:cs="Times New Roman"/>
        </w:rPr>
        <w:t xml:space="preserve"> </w:t>
      </w:r>
      <w:r w:rsidR="008B15FF" w:rsidRPr="006F025F">
        <w:rPr>
          <w:rFonts w:ascii="Calibri" w:eastAsia="Calibri" w:hAnsi="Calibri" w:cs="Times New Roman"/>
        </w:rPr>
        <w:t>de la DRH</w:t>
      </w:r>
      <w:r w:rsidR="006F025F">
        <w:rPr>
          <w:rFonts w:ascii="Calibri" w:eastAsia="Calibri" w:hAnsi="Calibri" w:cs="Times New Roman"/>
          <w:color w:val="984806" w:themeColor="accent6" w:themeShade="80"/>
          <w:sz w:val="28"/>
          <w:szCs w:val="28"/>
        </w:rPr>
        <w:t xml:space="preserve"> </w:t>
      </w:r>
      <w:r w:rsidRPr="00A03A33">
        <w:rPr>
          <w:rFonts w:ascii="Calibri" w:eastAsia="Calibri" w:hAnsi="Calibri" w:cs="Times New Roman"/>
          <w:szCs w:val="20"/>
        </w:rPr>
        <w:t>qui transmettra le dossier à la commission départementale de réforme (CDR) pour avis et vous informera ensuite de la décision de l’administration par courrier.</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Si vous contestez le taux d’IPP proposé par le PAMA, la CDR sera compétente pour étudier votre contestation. Le BAMP vous informera ensuite de la décision de l’administration par courrier.</w:t>
      </w:r>
    </w:p>
    <w:p w:rsidR="00114765" w:rsidRPr="00A03A33" w:rsidRDefault="00114765" w:rsidP="00A03A33">
      <w:pPr>
        <w:jc w:val="both"/>
        <w:rPr>
          <w:rFonts w:ascii="Calibri" w:eastAsia="Calibri" w:hAnsi="Calibri" w:cs="Times New Roman"/>
          <w:szCs w:val="20"/>
        </w:rPr>
      </w:pPr>
    </w:p>
    <w:p w:rsidR="00A03A33" w:rsidRPr="006F025F" w:rsidRDefault="003100AD" w:rsidP="00A03A33">
      <w:pPr>
        <w:jc w:val="both"/>
        <w:rPr>
          <w:rFonts w:ascii="Calibri" w:eastAsia="Calibri" w:hAnsi="Calibri" w:cs="Times New Roman"/>
          <w:b/>
          <w:sz w:val="24"/>
          <w:szCs w:val="24"/>
        </w:rPr>
      </w:pPr>
      <w:r w:rsidRPr="006F025F">
        <w:rPr>
          <w:rFonts w:ascii="Calibri" w:eastAsia="Calibri" w:hAnsi="Calibri" w:cs="Times New Roman"/>
          <w:b/>
          <w:sz w:val="24"/>
          <w:szCs w:val="24"/>
        </w:rPr>
        <w:t xml:space="preserve">H2 / </w:t>
      </w:r>
      <w:r w:rsidR="00A03A33" w:rsidRPr="006F025F">
        <w:rPr>
          <w:rFonts w:ascii="Calibri" w:eastAsia="Calibri" w:hAnsi="Calibri" w:cs="Times New Roman"/>
          <w:b/>
          <w:sz w:val="24"/>
          <w:szCs w:val="24"/>
        </w:rPr>
        <w:t xml:space="preserve">Vous êtes </w:t>
      </w:r>
      <w:r w:rsidRPr="006F025F">
        <w:rPr>
          <w:rFonts w:ascii="Calibri" w:eastAsia="Calibri" w:hAnsi="Calibri" w:cs="Times New Roman"/>
          <w:b/>
          <w:sz w:val="24"/>
          <w:szCs w:val="24"/>
        </w:rPr>
        <w:t>contractuel</w:t>
      </w:r>
      <w:r w:rsidR="00720FA3" w:rsidRPr="006F025F">
        <w:rPr>
          <w:rFonts w:ascii="Calibri" w:eastAsia="Calibri" w:hAnsi="Calibri" w:cs="Times New Roman"/>
          <w:b/>
          <w:sz w:val="24"/>
          <w:szCs w:val="24"/>
        </w:rPr>
        <w:t>(le) de droit public</w:t>
      </w:r>
    </w:p>
    <w:p w:rsidR="00A03A33" w:rsidRP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Vous pouvez prétendre à une indemnité en capital pour un taux d’IPP reconnu inférieur à 10 % ou à la Rente Accident du Travail, prévue par le régime de la sécurité sociale, si votre taux d’IPP est supérieur ou égal à 10 %. Leur attribution est automatique, sans que vous en fassiez la demande.</w:t>
      </w:r>
    </w:p>
    <w:p w:rsidR="00A03A33" w:rsidRPr="00770F8B" w:rsidRDefault="006F025F" w:rsidP="00A03A33">
      <w:pPr>
        <w:jc w:val="both"/>
        <w:rPr>
          <w:rFonts w:ascii="Calibri" w:eastAsia="Calibri" w:hAnsi="Calibri" w:cs="Times New Roman"/>
        </w:rPr>
      </w:pPr>
      <w:r>
        <w:rPr>
          <w:rFonts w:ascii="Calibri" w:eastAsia="Calibri" w:hAnsi="Calibri" w:cs="Times New Roman"/>
          <w:szCs w:val="20"/>
        </w:rPr>
        <w:t>La Commission des r</w:t>
      </w:r>
      <w:r w:rsidR="00A03A33" w:rsidRPr="00A03A33">
        <w:rPr>
          <w:rFonts w:ascii="Calibri" w:eastAsia="Calibri" w:hAnsi="Calibri" w:cs="Times New Roman"/>
          <w:szCs w:val="20"/>
        </w:rPr>
        <w:t xml:space="preserve">entes </w:t>
      </w:r>
      <w:r>
        <w:rPr>
          <w:rFonts w:ascii="Calibri" w:eastAsia="Calibri" w:hAnsi="Calibri" w:cs="Times New Roman"/>
          <w:szCs w:val="20"/>
        </w:rPr>
        <w:t xml:space="preserve">et recours gracieux </w:t>
      </w:r>
      <w:r w:rsidR="00A03A33" w:rsidRPr="00A03A33">
        <w:rPr>
          <w:rFonts w:ascii="Calibri" w:eastAsia="Calibri" w:hAnsi="Calibri" w:cs="Times New Roman"/>
          <w:szCs w:val="20"/>
        </w:rPr>
        <w:t xml:space="preserve">examinera votre dossier pour ce qui concerne le bénéfice de cette indemnité ou de cette rente.  </w:t>
      </w:r>
      <w:r w:rsidR="007E6E73">
        <w:rPr>
          <w:rFonts w:ascii="Calibri" w:eastAsia="Calibri" w:hAnsi="Calibri" w:cs="Times New Roman"/>
          <w:szCs w:val="20"/>
        </w:rPr>
        <w:t xml:space="preserve">Si  vous contestez le taux d’IPP qui vous a été reconnu par cette commission, vous devrez saisir </w:t>
      </w:r>
      <w:r w:rsidR="007E6E73" w:rsidRPr="00770F8B">
        <w:rPr>
          <w:rFonts w:ascii="Calibri" w:eastAsia="Calibri" w:hAnsi="Calibri" w:cs="Times New Roman"/>
        </w:rPr>
        <w:t>la commission médicale de recours amiable qui dépend de votre caisse primaire d’assurance maladie,</w:t>
      </w:r>
      <w:r w:rsidR="007E6E73">
        <w:rPr>
          <w:rFonts w:ascii="Calibri" w:eastAsia="Calibri" w:hAnsi="Calibri" w:cs="Times New Roman"/>
        </w:rPr>
        <w:t xml:space="preserve"> </w:t>
      </w:r>
      <w:r w:rsidR="007E6E73">
        <w:rPr>
          <w:rFonts w:ascii="Calibri" w:eastAsia="Calibri" w:hAnsi="Calibri" w:cs="Times New Roman"/>
          <w:szCs w:val="20"/>
        </w:rPr>
        <w:t>dans un délai de deux mois à compter de la notification de la décision attributive de rente d’IPP</w:t>
      </w:r>
      <w:r w:rsidR="00720FA3" w:rsidRPr="00770F8B">
        <w:rPr>
          <w:rFonts w:ascii="Calibri" w:eastAsia="Calibri" w:hAnsi="Calibri" w:cs="Times New Roman"/>
        </w:rPr>
        <w:t xml:space="preserve">, avant tout recours devant le pôle social du tribunal de grande instance.  </w:t>
      </w:r>
    </w:p>
    <w:p w:rsidR="00A03A33" w:rsidRPr="00A03A33" w:rsidRDefault="00A03A33" w:rsidP="00A03A33">
      <w:pPr>
        <w:jc w:val="both"/>
        <w:rPr>
          <w:rFonts w:ascii="Calibri" w:eastAsia="Calibri" w:hAnsi="Calibri" w:cs="Times New Roman"/>
          <w:szCs w:val="20"/>
        </w:rPr>
      </w:pPr>
    </w:p>
    <w:p w:rsidR="00A03A33" w:rsidRPr="00A03A33" w:rsidRDefault="00A33638" w:rsidP="00A03A33">
      <w:pPr>
        <w:jc w:val="both"/>
        <w:rPr>
          <w:rFonts w:ascii="Calibri" w:eastAsia="Calibri" w:hAnsi="Calibri" w:cs="Times New Roman"/>
          <w:b/>
          <w:sz w:val="32"/>
          <w:szCs w:val="20"/>
        </w:rPr>
      </w:pPr>
      <w:r w:rsidRPr="008A0816">
        <w:rPr>
          <w:rFonts w:ascii="Calibri" w:eastAsia="Calibri" w:hAnsi="Calibri" w:cs="Times New Roman"/>
          <w:b/>
          <w:sz w:val="32"/>
          <w:szCs w:val="20"/>
          <w:highlight w:val="yellow"/>
        </w:rPr>
        <w:t xml:space="preserve">I/ </w:t>
      </w:r>
      <w:r w:rsidR="003100AD" w:rsidRPr="008A0816">
        <w:rPr>
          <w:rFonts w:ascii="Calibri" w:eastAsia="Calibri" w:hAnsi="Calibri" w:cs="Times New Roman"/>
          <w:b/>
          <w:sz w:val="32"/>
          <w:szCs w:val="20"/>
          <w:highlight w:val="yellow"/>
        </w:rPr>
        <w:t>Vos voies de recours</w:t>
      </w:r>
      <w:r w:rsidR="008A0816" w:rsidRPr="008A0816">
        <w:rPr>
          <w:rFonts w:ascii="Calibri" w:eastAsia="Calibri" w:hAnsi="Calibri" w:cs="Times New Roman"/>
          <w:b/>
          <w:sz w:val="32"/>
          <w:szCs w:val="20"/>
          <w:highlight w:val="yellow"/>
        </w:rPr>
        <w:t xml:space="preserve"> pour la non reconnaissance de l’imputabilité de l’accident</w:t>
      </w:r>
    </w:p>
    <w:p w:rsid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Si elle estime que l’accident déclaré ne remplit pas les conditions réglementaires des accidents de service ou de trajet, l’administration peut contester la présomption</w:t>
      </w:r>
      <w:r w:rsidR="007E6E73">
        <w:rPr>
          <w:rFonts w:ascii="Calibri" w:eastAsia="Calibri" w:hAnsi="Calibri" w:cs="Times New Roman"/>
          <w:szCs w:val="20"/>
        </w:rPr>
        <w:t xml:space="preserve"> d’imputabilité</w:t>
      </w:r>
      <w:r w:rsidRPr="00A03A33">
        <w:rPr>
          <w:rFonts w:ascii="Calibri" w:eastAsia="Calibri" w:hAnsi="Calibri" w:cs="Times New Roman"/>
          <w:szCs w:val="20"/>
        </w:rPr>
        <w:t xml:space="preserve"> et donc le bénéfice des avantages qui y sont liés.</w:t>
      </w:r>
    </w:p>
    <w:p w:rsidR="008A0816" w:rsidRDefault="008A0816" w:rsidP="00A03A33">
      <w:pPr>
        <w:jc w:val="both"/>
        <w:rPr>
          <w:rFonts w:ascii="Calibri" w:eastAsia="Calibri" w:hAnsi="Calibri" w:cs="Times New Roman"/>
          <w:szCs w:val="20"/>
        </w:rPr>
      </w:pPr>
      <w:r w:rsidRPr="00A03A33">
        <w:rPr>
          <w:rFonts w:ascii="Calibri" w:eastAsia="Calibri" w:hAnsi="Calibri" w:cs="Times New Roman"/>
          <w:szCs w:val="20"/>
        </w:rPr>
        <w:t xml:space="preserve">Vous en serez alors averti(e) par courrier par le </w:t>
      </w:r>
      <w:r>
        <w:rPr>
          <w:rFonts w:ascii="Calibri" w:eastAsia="Calibri" w:hAnsi="Calibri" w:cs="Times New Roman"/>
          <w:szCs w:val="20"/>
        </w:rPr>
        <w:t xml:space="preserve">BAMP </w:t>
      </w:r>
      <w:r w:rsidRPr="00A03A33">
        <w:rPr>
          <w:rFonts w:ascii="Calibri" w:eastAsia="Calibri" w:hAnsi="Calibri" w:cs="Times New Roman"/>
          <w:szCs w:val="20"/>
        </w:rPr>
        <w:t>et vous pourrez, le cas échéant, apporter de nouvelles pièces au dossier.</w:t>
      </w:r>
    </w:p>
    <w:p w:rsidR="007E6E73" w:rsidRDefault="007E6E73" w:rsidP="00A03A33">
      <w:pPr>
        <w:jc w:val="both"/>
        <w:rPr>
          <w:rFonts w:ascii="Calibri" w:eastAsia="Calibri" w:hAnsi="Calibri" w:cs="Times New Roman"/>
          <w:szCs w:val="20"/>
        </w:rPr>
      </w:pPr>
    </w:p>
    <w:p w:rsidR="008A0816" w:rsidRPr="009A4C75" w:rsidRDefault="008A0816" w:rsidP="008A0816">
      <w:pPr>
        <w:rPr>
          <w:rFonts w:ascii="Calibri" w:eastAsia="Calibri" w:hAnsi="Calibri" w:cs="Times New Roman"/>
          <w:b/>
          <w:sz w:val="24"/>
          <w:szCs w:val="24"/>
        </w:rPr>
      </w:pPr>
      <w:r>
        <w:rPr>
          <w:rFonts w:ascii="Calibri" w:eastAsia="Calibri" w:hAnsi="Calibri" w:cs="Times New Roman"/>
          <w:b/>
          <w:sz w:val="24"/>
          <w:szCs w:val="20"/>
        </w:rPr>
        <w:t xml:space="preserve">I1 / </w:t>
      </w:r>
      <w:r w:rsidRPr="009A4C75">
        <w:rPr>
          <w:rFonts w:ascii="Calibri" w:eastAsia="Calibri" w:hAnsi="Calibri" w:cs="Times New Roman"/>
          <w:b/>
          <w:sz w:val="24"/>
          <w:szCs w:val="24"/>
        </w:rPr>
        <w:t>Vous êtes fonctionnaire (titulaire ou stagiaire</w:t>
      </w:r>
      <w:r>
        <w:rPr>
          <w:rFonts w:ascii="Calibri" w:eastAsia="Calibri" w:hAnsi="Calibri" w:cs="Times New Roman"/>
          <w:sz w:val="24"/>
          <w:szCs w:val="24"/>
        </w:rPr>
        <w:t>)</w:t>
      </w:r>
    </w:p>
    <w:p w:rsidR="00A03A33" w:rsidRDefault="00A03A33" w:rsidP="00A03A33">
      <w:pPr>
        <w:jc w:val="both"/>
        <w:rPr>
          <w:rFonts w:ascii="Calibri" w:eastAsia="Calibri" w:hAnsi="Calibri" w:cs="Times New Roman"/>
          <w:szCs w:val="20"/>
        </w:rPr>
      </w:pPr>
      <w:r w:rsidRPr="00A03A33">
        <w:rPr>
          <w:rFonts w:ascii="Calibri" w:eastAsia="Calibri" w:hAnsi="Calibri" w:cs="Times New Roman"/>
          <w:szCs w:val="20"/>
        </w:rPr>
        <w:t>Si l’administration maintient sa position, votre dossier sera alors examiné par la Commis</w:t>
      </w:r>
      <w:r w:rsidR="008A0816">
        <w:rPr>
          <w:rFonts w:ascii="Calibri" w:eastAsia="Calibri" w:hAnsi="Calibri" w:cs="Times New Roman"/>
          <w:szCs w:val="20"/>
        </w:rPr>
        <w:t xml:space="preserve">sion départementale de réforme. </w:t>
      </w:r>
      <w:r w:rsidRPr="00A03A33">
        <w:rPr>
          <w:rFonts w:ascii="Calibri" w:eastAsia="Calibri" w:hAnsi="Calibri" w:cs="Times New Roman"/>
          <w:szCs w:val="20"/>
        </w:rPr>
        <w:t>L’administration vous fera connaître</w:t>
      </w:r>
      <w:r w:rsidR="008A0816">
        <w:rPr>
          <w:rFonts w:ascii="Calibri" w:eastAsia="Calibri" w:hAnsi="Calibri" w:cs="Times New Roman"/>
          <w:szCs w:val="20"/>
        </w:rPr>
        <w:t xml:space="preserve"> sa décision après avis de cette</w:t>
      </w:r>
      <w:r w:rsidRPr="00A03A33">
        <w:rPr>
          <w:rFonts w:ascii="Calibri" w:eastAsia="Calibri" w:hAnsi="Calibri" w:cs="Times New Roman"/>
          <w:szCs w:val="20"/>
        </w:rPr>
        <w:t xml:space="preserve"> </w:t>
      </w:r>
      <w:r w:rsidRPr="00A03A33">
        <w:rPr>
          <w:rFonts w:ascii="Calibri" w:eastAsia="Calibri" w:hAnsi="Calibri" w:cs="Times New Roman"/>
          <w:szCs w:val="20"/>
        </w:rPr>
        <w:lastRenderedPageBreak/>
        <w:t xml:space="preserve">commission ; vous pourrez éventuellement la contester </w:t>
      </w:r>
      <w:r w:rsidR="008A0816" w:rsidRPr="00A03A33">
        <w:rPr>
          <w:rFonts w:ascii="Calibri" w:eastAsia="Calibri" w:hAnsi="Calibri" w:cs="Times New Roman"/>
          <w:szCs w:val="20"/>
        </w:rPr>
        <w:t>dans le délai de 2 mois qui suit sa notification</w:t>
      </w:r>
      <w:r w:rsidR="008A0816">
        <w:rPr>
          <w:rFonts w:ascii="Calibri" w:eastAsia="Calibri" w:hAnsi="Calibri" w:cs="Times New Roman"/>
          <w:szCs w:val="20"/>
        </w:rPr>
        <w:t xml:space="preserve"> </w:t>
      </w:r>
      <w:r w:rsidRPr="00A03A33">
        <w:rPr>
          <w:rFonts w:ascii="Calibri" w:eastAsia="Calibri" w:hAnsi="Calibri" w:cs="Times New Roman"/>
          <w:szCs w:val="20"/>
        </w:rPr>
        <w:t>devant le tribunal administratif.</w:t>
      </w:r>
    </w:p>
    <w:p w:rsidR="008A0816" w:rsidRDefault="008A0816" w:rsidP="00A03A33">
      <w:pPr>
        <w:jc w:val="both"/>
        <w:rPr>
          <w:rFonts w:ascii="Calibri" w:eastAsia="Calibri" w:hAnsi="Calibri" w:cs="Times New Roman"/>
          <w:szCs w:val="20"/>
        </w:rPr>
      </w:pPr>
    </w:p>
    <w:p w:rsidR="008A0816" w:rsidRPr="006F025F" w:rsidRDefault="007E6E73" w:rsidP="008A0816">
      <w:pPr>
        <w:jc w:val="both"/>
        <w:rPr>
          <w:rFonts w:ascii="Calibri" w:eastAsia="Calibri" w:hAnsi="Calibri" w:cs="Times New Roman"/>
          <w:b/>
          <w:sz w:val="24"/>
          <w:szCs w:val="24"/>
        </w:rPr>
      </w:pPr>
      <w:r>
        <w:rPr>
          <w:rFonts w:ascii="Calibri" w:eastAsia="Calibri" w:hAnsi="Calibri" w:cs="Times New Roman"/>
          <w:b/>
          <w:sz w:val="24"/>
          <w:szCs w:val="24"/>
        </w:rPr>
        <w:t>I</w:t>
      </w:r>
      <w:r w:rsidR="008A0816" w:rsidRPr="006F025F">
        <w:rPr>
          <w:rFonts w:ascii="Calibri" w:eastAsia="Calibri" w:hAnsi="Calibri" w:cs="Times New Roman"/>
          <w:b/>
          <w:sz w:val="24"/>
          <w:szCs w:val="24"/>
        </w:rPr>
        <w:t>2 / Vous êtes contractuel(le) de droit public</w:t>
      </w:r>
    </w:p>
    <w:p w:rsidR="00C969A4" w:rsidRDefault="008A0816">
      <w:pPr>
        <w:jc w:val="both"/>
        <w:rPr>
          <w:rFonts w:ascii="Calibri" w:eastAsia="Calibri" w:hAnsi="Calibri" w:cs="Times New Roman"/>
          <w:szCs w:val="20"/>
        </w:rPr>
      </w:pPr>
      <w:r w:rsidRPr="00A03A33">
        <w:rPr>
          <w:rFonts w:ascii="Calibri" w:eastAsia="Calibri" w:hAnsi="Calibri" w:cs="Times New Roman"/>
          <w:szCs w:val="20"/>
        </w:rPr>
        <w:t>Si l’admin</w:t>
      </w:r>
      <w:r>
        <w:rPr>
          <w:rFonts w:ascii="Calibri" w:eastAsia="Calibri" w:hAnsi="Calibri" w:cs="Times New Roman"/>
          <w:szCs w:val="20"/>
        </w:rPr>
        <w:t xml:space="preserve">istration maintient sa position </w:t>
      </w:r>
      <w:r w:rsidRPr="00253938">
        <w:rPr>
          <w:rFonts w:ascii="Calibri" w:eastAsia="Calibri" w:hAnsi="Calibri" w:cs="Times New Roman"/>
          <w:b/>
          <w:szCs w:val="20"/>
        </w:rPr>
        <w:t>et que vous contestez cette décision dans les 2 mois par courrier,</w:t>
      </w:r>
      <w:r>
        <w:rPr>
          <w:rFonts w:ascii="Calibri" w:eastAsia="Calibri" w:hAnsi="Calibri" w:cs="Times New Roman"/>
          <w:szCs w:val="20"/>
        </w:rPr>
        <w:t xml:space="preserve"> votre dossier sera </w:t>
      </w:r>
      <w:r w:rsidR="00253938">
        <w:rPr>
          <w:rFonts w:ascii="Calibri" w:eastAsia="Calibri" w:hAnsi="Calibri" w:cs="Times New Roman"/>
          <w:szCs w:val="20"/>
        </w:rPr>
        <w:t xml:space="preserve">examiné par </w:t>
      </w:r>
      <w:r w:rsidRPr="00A03A33">
        <w:rPr>
          <w:rFonts w:ascii="Calibri" w:eastAsia="Calibri" w:hAnsi="Calibri" w:cs="Times New Roman"/>
          <w:szCs w:val="20"/>
        </w:rPr>
        <w:t xml:space="preserve">la Commission des rentes </w:t>
      </w:r>
      <w:r>
        <w:rPr>
          <w:rFonts w:ascii="Calibri" w:eastAsia="Calibri" w:hAnsi="Calibri" w:cs="Times New Roman"/>
          <w:szCs w:val="20"/>
        </w:rPr>
        <w:t xml:space="preserve">et recours gracieux. </w:t>
      </w:r>
    </w:p>
    <w:p w:rsidR="008A0816" w:rsidRDefault="008A0816">
      <w:pPr>
        <w:jc w:val="both"/>
        <w:rPr>
          <w:rFonts w:ascii="Calibri" w:eastAsia="Calibri" w:hAnsi="Calibri" w:cs="Times New Roman"/>
          <w:szCs w:val="20"/>
        </w:rPr>
      </w:pPr>
      <w:r>
        <w:rPr>
          <w:rFonts w:ascii="Calibri" w:eastAsia="Calibri" w:hAnsi="Calibri" w:cs="Times New Roman"/>
          <w:szCs w:val="20"/>
        </w:rPr>
        <w:t xml:space="preserve">En cas de maintien de la décision administrative, vous pourrez faire un recours devant </w:t>
      </w:r>
      <w:r w:rsidRPr="00A03A33">
        <w:rPr>
          <w:rFonts w:ascii="Calibri" w:eastAsia="Calibri" w:hAnsi="Calibri" w:cs="Times New Roman"/>
          <w:szCs w:val="20"/>
        </w:rPr>
        <w:t>.</w:t>
      </w:r>
      <w:r>
        <w:rPr>
          <w:rFonts w:ascii="Calibri" w:eastAsia="Calibri" w:hAnsi="Calibri" w:cs="Times New Roman"/>
        </w:rPr>
        <w:t xml:space="preserve">la </w:t>
      </w:r>
      <w:r w:rsidRPr="00770F8B">
        <w:rPr>
          <w:rFonts w:ascii="Calibri" w:eastAsia="Calibri" w:hAnsi="Calibri" w:cs="Times New Roman"/>
        </w:rPr>
        <w:t>commission médicale de recours amiable qui dépend de votre caisse primaire d’assurance maladie</w:t>
      </w:r>
      <w:r w:rsidRPr="008A0816">
        <w:rPr>
          <w:rFonts w:ascii="Calibri" w:eastAsia="Calibri" w:hAnsi="Calibri" w:cs="Times New Roman"/>
        </w:rPr>
        <w:t xml:space="preserve"> </w:t>
      </w:r>
      <w:r w:rsidRPr="00770F8B">
        <w:rPr>
          <w:rFonts w:ascii="Calibri" w:eastAsia="Calibri" w:hAnsi="Calibri" w:cs="Times New Roman"/>
        </w:rPr>
        <w:t xml:space="preserve">dans un délai de deux mois à compter de la notification de la </w:t>
      </w:r>
      <w:r>
        <w:rPr>
          <w:rFonts w:ascii="Calibri" w:eastAsia="Calibri" w:hAnsi="Calibri" w:cs="Times New Roman"/>
        </w:rPr>
        <w:t xml:space="preserve"> nouvelle </w:t>
      </w:r>
      <w:r w:rsidRPr="00770F8B">
        <w:rPr>
          <w:rFonts w:ascii="Calibri" w:eastAsia="Calibri" w:hAnsi="Calibri" w:cs="Times New Roman"/>
        </w:rPr>
        <w:t>décision</w:t>
      </w:r>
      <w:r>
        <w:rPr>
          <w:rFonts w:ascii="Calibri" w:eastAsia="Calibri" w:hAnsi="Calibri" w:cs="Times New Roman"/>
          <w:szCs w:val="20"/>
        </w:rPr>
        <w:t xml:space="preserve"> </w:t>
      </w:r>
      <w:r w:rsidRPr="00A03A33">
        <w:rPr>
          <w:rFonts w:ascii="Calibri" w:eastAsia="Calibri" w:hAnsi="Calibri" w:cs="Times New Roman"/>
          <w:szCs w:val="20"/>
        </w:rPr>
        <w:t xml:space="preserve"> </w:t>
      </w:r>
      <w:r>
        <w:rPr>
          <w:rFonts w:ascii="Calibri" w:eastAsia="Calibri" w:hAnsi="Calibri" w:cs="Times New Roman"/>
          <w:szCs w:val="20"/>
        </w:rPr>
        <w:t>de l’administration.</w:t>
      </w:r>
    </w:p>
    <w:p w:rsidR="00A42AF7" w:rsidRDefault="00A42AF7">
      <w:pPr>
        <w:jc w:val="both"/>
        <w:rPr>
          <w:rFonts w:ascii="Calibri" w:eastAsia="Calibri" w:hAnsi="Calibri" w:cs="Times New Roman"/>
          <w:szCs w:val="20"/>
        </w:rPr>
      </w:pPr>
    </w:p>
    <w:p w:rsidR="00A42AF7" w:rsidRDefault="00A42AF7">
      <w:pPr>
        <w:jc w:val="both"/>
        <w:rPr>
          <w:rFonts w:ascii="Calibri" w:eastAsia="Calibri" w:hAnsi="Calibri" w:cs="Times New Roman"/>
          <w:szCs w:val="20"/>
        </w:rPr>
      </w:pPr>
    </w:p>
    <w:p w:rsidR="00A42AF7" w:rsidRDefault="00A42AF7">
      <w:pPr>
        <w:jc w:val="both"/>
        <w:rPr>
          <w:rFonts w:ascii="Calibri" w:eastAsia="Calibri" w:hAnsi="Calibri" w:cs="Times New Roman"/>
          <w:szCs w:val="20"/>
        </w:rPr>
      </w:pPr>
    </w:p>
    <w:p w:rsidR="00A42AF7" w:rsidRPr="00A42AF7" w:rsidRDefault="00A42AF7">
      <w:pPr>
        <w:jc w:val="both"/>
        <w:rPr>
          <w:rFonts w:ascii="Calibri" w:eastAsia="Calibri" w:hAnsi="Calibri" w:cs="Times New Roman"/>
          <w:szCs w:val="20"/>
          <w:highlight w:val="yellow"/>
        </w:rPr>
      </w:pPr>
      <w:r w:rsidRPr="00A42AF7">
        <w:rPr>
          <w:rFonts w:ascii="Calibri" w:eastAsia="Calibri" w:hAnsi="Calibri" w:cs="Times New Roman"/>
          <w:szCs w:val="20"/>
          <w:highlight w:val="yellow"/>
        </w:rPr>
        <w:t>J SOINS POST CONSOLIDATION</w:t>
      </w:r>
    </w:p>
    <w:p w:rsidR="00A42AF7" w:rsidRPr="008A0816" w:rsidRDefault="00A42AF7">
      <w:pPr>
        <w:jc w:val="both"/>
        <w:rPr>
          <w:rFonts w:ascii="Calibri" w:eastAsia="Calibri" w:hAnsi="Calibri" w:cs="Times New Roman"/>
          <w:szCs w:val="20"/>
        </w:rPr>
      </w:pPr>
      <w:r w:rsidRPr="00A42AF7">
        <w:rPr>
          <w:rFonts w:ascii="Calibri" w:eastAsia="Calibri" w:hAnsi="Calibri" w:cs="Times New Roman"/>
          <w:szCs w:val="20"/>
          <w:highlight w:val="yellow"/>
        </w:rPr>
        <w:t xml:space="preserve">Votre état de santé a été déclaré consolidé par le médecin du PAMA avec des séquelles. S’il nécessite toujours une prise en charge de soins vous pouvez adresser  à votre UGD un certificat  de soins post consolidation complété par votre médecin traitant dont la validité d’un an évitera une délivrance de bons de prise en charge. Ce document </w:t>
      </w:r>
      <w:proofErr w:type="spellStart"/>
      <w:r w:rsidRPr="00A42AF7">
        <w:rPr>
          <w:rFonts w:ascii="Calibri" w:eastAsia="Calibri" w:hAnsi="Calibri" w:cs="Times New Roman"/>
          <w:szCs w:val="20"/>
          <w:highlight w:val="yellow"/>
        </w:rPr>
        <w:t>sesra</w:t>
      </w:r>
      <w:proofErr w:type="spellEnd"/>
      <w:r w:rsidRPr="00A42AF7">
        <w:rPr>
          <w:rFonts w:ascii="Calibri" w:eastAsia="Calibri" w:hAnsi="Calibri" w:cs="Times New Roman"/>
          <w:szCs w:val="20"/>
          <w:highlight w:val="yellow"/>
        </w:rPr>
        <w:t xml:space="preserve"> soumis à l’accord du médecin du PAMA</w:t>
      </w:r>
      <w:r>
        <w:rPr>
          <w:rFonts w:ascii="Calibri" w:eastAsia="Calibri" w:hAnsi="Calibri" w:cs="Times New Roman"/>
          <w:szCs w:val="20"/>
          <w:highlight w:val="yellow"/>
        </w:rPr>
        <w:t xml:space="preserve"> ET VALABLE POUR UNE DUREE </w:t>
      </w:r>
      <w:proofErr w:type="spellStart"/>
      <w:r>
        <w:rPr>
          <w:rFonts w:ascii="Calibri" w:eastAsia="Calibri" w:hAnsi="Calibri" w:cs="Times New Roman"/>
          <w:szCs w:val="20"/>
          <w:highlight w:val="yellow"/>
        </w:rPr>
        <w:t>D UN</w:t>
      </w:r>
      <w:proofErr w:type="spellEnd"/>
      <w:r>
        <w:rPr>
          <w:rFonts w:ascii="Calibri" w:eastAsia="Calibri" w:hAnsi="Calibri" w:cs="Times New Roman"/>
          <w:szCs w:val="20"/>
          <w:highlight w:val="yellow"/>
        </w:rPr>
        <w:t xml:space="preserve"> AN</w:t>
      </w:r>
      <w:bookmarkStart w:id="0" w:name="_GoBack"/>
      <w:bookmarkEnd w:id="0"/>
      <w:r w:rsidRPr="00A42AF7">
        <w:rPr>
          <w:rFonts w:ascii="Calibri" w:eastAsia="Calibri" w:hAnsi="Calibri" w:cs="Times New Roman"/>
          <w:szCs w:val="20"/>
          <w:highlight w:val="yellow"/>
        </w:rPr>
        <w:t>.</w:t>
      </w:r>
    </w:p>
    <w:sectPr w:rsidR="00A42AF7" w:rsidRPr="008A0816" w:rsidSect="00671522">
      <w:headerReference w:type="default" r:id="rId11"/>
      <w:footerReference w:type="default" r:id="rId12"/>
      <w:headerReference w:type="first" r:id="rId13"/>
      <w:footerReference w:type="first" r:id="rId14"/>
      <w:pgSz w:w="11906" w:h="16838"/>
      <w:pgMar w:top="142" w:right="1417" w:bottom="709" w:left="1417" w:header="567" w:footer="45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21B" w:rsidRDefault="0051021B" w:rsidP="008C5B57">
      <w:pPr>
        <w:spacing w:after="0" w:line="240" w:lineRule="auto"/>
      </w:pPr>
      <w:r>
        <w:separator/>
      </w:r>
    </w:p>
  </w:endnote>
  <w:endnote w:type="continuationSeparator" w:id="0">
    <w:p w:rsidR="0051021B" w:rsidRDefault="0051021B" w:rsidP="008C5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5B6" w:rsidRPr="003100AD" w:rsidRDefault="003100AD" w:rsidP="003100AD">
    <w:pPr>
      <w:pStyle w:val="Pieddepage"/>
    </w:pPr>
    <w:r>
      <w:t xml:space="preserve">DRH – SDQVT-PAMA- IL </w:t>
    </w:r>
    <w:r w:rsidR="00253938">
      <w:t>17/02</w:t>
    </w:r>
    <w:r w:rsidR="00074C5C">
      <w:t>/2020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65D" w:rsidRPr="00671522" w:rsidRDefault="003A5E6B" w:rsidP="00671522">
    <w:pPr>
      <w:spacing w:after="0" w:line="240" w:lineRule="auto"/>
      <w:jc w:val="center"/>
      <w:rPr>
        <w:sz w:val="16"/>
        <w:szCs w:val="16"/>
      </w:rPr>
    </w:pPr>
    <w:r>
      <w:rPr>
        <w:rFonts w:ascii="Montserrat" w:hAnsi="Montserrat"/>
        <w:color w:val="071F32"/>
        <w:sz w:val="18"/>
        <w:szCs w:val="18"/>
      </w:rPr>
      <w:t>DRH-SDQVT-PAMA-IL 18/02</w:t>
    </w:r>
    <w:r w:rsidR="006E2292">
      <w:rPr>
        <w:rFonts w:ascii="Montserrat" w:hAnsi="Montserrat"/>
        <w:color w:val="071F32"/>
        <w:sz w:val="18"/>
        <w:szCs w:val="18"/>
      </w:rPr>
      <w:t>/2020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21B" w:rsidRDefault="0051021B" w:rsidP="008C5B57">
      <w:pPr>
        <w:spacing w:after="0" w:line="240" w:lineRule="auto"/>
      </w:pPr>
      <w:r>
        <w:separator/>
      </w:r>
    </w:p>
  </w:footnote>
  <w:footnote w:type="continuationSeparator" w:id="0">
    <w:p w:rsidR="0051021B" w:rsidRDefault="0051021B" w:rsidP="008C5B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B57" w:rsidRDefault="008C5B57" w:rsidP="008C5B57">
    <w:pPr>
      <w:pStyle w:val="En-tt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B57" w:rsidRDefault="008C5B57" w:rsidP="008C5B57">
    <w:pPr>
      <w:pStyle w:val="En-tte"/>
      <w:jc w:val="center"/>
    </w:pPr>
    <w:r>
      <w:rPr>
        <w:noProof/>
        <w:lang w:eastAsia="fr-FR"/>
      </w:rPr>
      <w:drawing>
        <wp:inline distT="0" distB="0" distL="0" distR="0" wp14:anchorId="6F9A39DD" wp14:editId="0AAAB79E">
          <wp:extent cx="1476375" cy="1495425"/>
          <wp:effectExtent l="0" t="0" r="9525" b="9525"/>
          <wp:docPr id="1" name="Image 1" descr="G:\Scom DRH\10 - Lucie Delacroix\18 - Logos - Visas - Signatures\Logo Ville de Paris\VILLE_DE_PARIS_LOGO_VERTICAL_POS\VILLE_DE_PARIS_LOGO_VERTICAL_POS_CMJN_42x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om DRH\10 - Lucie Delacroix\18 - Logos - Visas - Signatures\Logo Ville de Paris\VILLE_DE_PARIS_LOGO_VERTICAL_POS\VILLE_DE_PARIS_LOGO_VERTICAL_POS_CMJN_42x4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95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5D0A"/>
    <w:multiLevelType w:val="hybridMultilevel"/>
    <w:tmpl w:val="72268698"/>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
    <w:nsid w:val="0F030765"/>
    <w:multiLevelType w:val="hybridMultilevel"/>
    <w:tmpl w:val="32B8285C"/>
    <w:lvl w:ilvl="0" w:tplc="DF509DBC">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nsid w:val="17B353AB"/>
    <w:multiLevelType w:val="hybridMultilevel"/>
    <w:tmpl w:val="2BD87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F5C4F1D"/>
    <w:multiLevelType w:val="hybridMultilevel"/>
    <w:tmpl w:val="C38EAD7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3826E07"/>
    <w:multiLevelType w:val="hybridMultilevel"/>
    <w:tmpl w:val="C53C2090"/>
    <w:lvl w:ilvl="0" w:tplc="1FF2F37E">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9C10B8D"/>
    <w:multiLevelType w:val="hybridMultilevel"/>
    <w:tmpl w:val="C4208214"/>
    <w:lvl w:ilvl="0" w:tplc="040C000B">
      <w:start w:val="1"/>
      <w:numFmt w:val="bullet"/>
      <w:lvlText w:val=""/>
      <w:lvlJc w:val="left"/>
      <w:pPr>
        <w:ind w:left="2856" w:hanging="360"/>
      </w:pPr>
      <w:rPr>
        <w:rFonts w:ascii="Wingdings" w:hAnsi="Wingdings" w:hint="default"/>
      </w:rPr>
    </w:lvl>
    <w:lvl w:ilvl="1" w:tplc="040C0003" w:tentative="1">
      <w:start w:val="1"/>
      <w:numFmt w:val="bullet"/>
      <w:lvlText w:val="o"/>
      <w:lvlJc w:val="left"/>
      <w:pPr>
        <w:ind w:left="3576" w:hanging="360"/>
      </w:pPr>
      <w:rPr>
        <w:rFonts w:ascii="Courier New" w:hAnsi="Courier New" w:cs="Courier New" w:hint="default"/>
      </w:rPr>
    </w:lvl>
    <w:lvl w:ilvl="2" w:tplc="040C0005" w:tentative="1">
      <w:start w:val="1"/>
      <w:numFmt w:val="bullet"/>
      <w:lvlText w:val=""/>
      <w:lvlJc w:val="left"/>
      <w:pPr>
        <w:ind w:left="4296" w:hanging="360"/>
      </w:pPr>
      <w:rPr>
        <w:rFonts w:ascii="Wingdings" w:hAnsi="Wingdings" w:hint="default"/>
      </w:rPr>
    </w:lvl>
    <w:lvl w:ilvl="3" w:tplc="040C0001" w:tentative="1">
      <w:start w:val="1"/>
      <w:numFmt w:val="bullet"/>
      <w:lvlText w:val=""/>
      <w:lvlJc w:val="left"/>
      <w:pPr>
        <w:ind w:left="5016" w:hanging="360"/>
      </w:pPr>
      <w:rPr>
        <w:rFonts w:ascii="Symbol" w:hAnsi="Symbol" w:hint="default"/>
      </w:rPr>
    </w:lvl>
    <w:lvl w:ilvl="4" w:tplc="040C0003" w:tentative="1">
      <w:start w:val="1"/>
      <w:numFmt w:val="bullet"/>
      <w:lvlText w:val="o"/>
      <w:lvlJc w:val="left"/>
      <w:pPr>
        <w:ind w:left="5736" w:hanging="360"/>
      </w:pPr>
      <w:rPr>
        <w:rFonts w:ascii="Courier New" w:hAnsi="Courier New" w:cs="Courier New" w:hint="default"/>
      </w:rPr>
    </w:lvl>
    <w:lvl w:ilvl="5" w:tplc="040C0005" w:tentative="1">
      <w:start w:val="1"/>
      <w:numFmt w:val="bullet"/>
      <w:lvlText w:val=""/>
      <w:lvlJc w:val="left"/>
      <w:pPr>
        <w:ind w:left="6456" w:hanging="360"/>
      </w:pPr>
      <w:rPr>
        <w:rFonts w:ascii="Wingdings" w:hAnsi="Wingdings" w:hint="default"/>
      </w:rPr>
    </w:lvl>
    <w:lvl w:ilvl="6" w:tplc="040C0001" w:tentative="1">
      <w:start w:val="1"/>
      <w:numFmt w:val="bullet"/>
      <w:lvlText w:val=""/>
      <w:lvlJc w:val="left"/>
      <w:pPr>
        <w:ind w:left="7176" w:hanging="360"/>
      </w:pPr>
      <w:rPr>
        <w:rFonts w:ascii="Symbol" w:hAnsi="Symbol" w:hint="default"/>
      </w:rPr>
    </w:lvl>
    <w:lvl w:ilvl="7" w:tplc="040C0003" w:tentative="1">
      <w:start w:val="1"/>
      <w:numFmt w:val="bullet"/>
      <w:lvlText w:val="o"/>
      <w:lvlJc w:val="left"/>
      <w:pPr>
        <w:ind w:left="7896" w:hanging="360"/>
      </w:pPr>
      <w:rPr>
        <w:rFonts w:ascii="Courier New" w:hAnsi="Courier New" w:cs="Courier New" w:hint="default"/>
      </w:rPr>
    </w:lvl>
    <w:lvl w:ilvl="8" w:tplc="040C0005" w:tentative="1">
      <w:start w:val="1"/>
      <w:numFmt w:val="bullet"/>
      <w:lvlText w:val=""/>
      <w:lvlJc w:val="left"/>
      <w:pPr>
        <w:ind w:left="8616" w:hanging="360"/>
      </w:pPr>
      <w:rPr>
        <w:rFonts w:ascii="Wingdings" w:hAnsi="Wingdings" w:hint="default"/>
      </w:rPr>
    </w:lvl>
  </w:abstractNum>
  <w:abstractNum w:abstractNumId="6">
    <w:nsid w:val="3518195C"/>
    <w:multiLevelType w:val="hybridMultilevel"/>
    <w:tmpl w:val="0F661E3E"/>
    <w:lvl w:ilvl="0" w:tplc="EF9CE67A">
      <w:start w:val="1"/>
      <w:numFmt w:val="bullet"/>
      <w:lvlText w:val=""/>
      <w:lvlJc w:val="left"/>
      <w:pPr>
        <w:ind w:left="3576" w:hanging="360"/>
      </w:pPr>
      <w:rPr>
        <w:rFonts w:ascii="Wingdings" w:hAnsi="Wingdings" w:hint="default"/>
      </w:rPr>
    </w:lvl>
    <w:lvl w:ilvl="1" w:tplc="040C0003" w:tentative="1">
      <w:start w:val="1"/>
      <w:numFmt w:val="bullet"/>
      <w:lvlText w:val="o"/>
      <w:lvlJc w:val="left"/>
      <w:pPr>
        <w:ind w:left="4296" w:hanging="360"/>
      </w:pPr>
      <w:rPr>
        <w:rFonts w:ascii="Courier New" w:hAnsi="Courier New" w:cs="Courier New" w:hint="default"/>
      </w:rPr>
    </w:lvl>
    <w:lvl w:ilvl="2" w:tplc="040C0005" w:tentative="1">
      <w:start w:val="1"/>
      <w:numFmt w:val="bullet"/>
      <w:lvlText w:val=""/>
      <w:lvlJc w:val="left"/>
      <w:pPr>
        <w:ind w:left="5016" w:hanging="360"/>
      </w:pPr>
      <w:rPr>
        <w:rFonts w:ascii="Wingdings" w:hAnsi="Wingdings" w:hint="default"/>
      </w:rPr>
    </w:lvl>
    <w:lvl w:ilvl="3" w:tplc="040C0001" w:tentative="1">
      <w:start w:val="1"/>
      <w:numFmt w:val="bullet"/>
      <w:lvlText w:val=""/>
      <w:lvlJc w:val="left"/>
      <w:pPr>
        <w:ind w:left="5736" w:hanging="360"/>
      </w:pPr>
      <w:rPr>
        <w:rFonts w:ascii="Symbol" w:hAnsi="Symbol" w:hint="default"/>
      </w:rPr>
    </w:lvl>
    <w:lvl w:ilvl="4" w:tplc="040C0003" w:tentative="1">
      <w:start w:val="1"/>
      <w:numFmt w:val="bullet"/>
      <w:lvlText w:val="o"/>
      <w:lvlJc w:val="left"/>
      <w:pPr>
        <w:ind w:left="6456" w:hanging="360"/>
      </w:pPr>
      <w:rPr>
        <w:rFonts w:ascii="Courier New" w:hAnsi="Courier New" w:cs="Courier New" w:hint="default"/>
      </w:rPr>
    </w:lvl>
    <w:lvl w:ilvl="5" w:tplc="040C0005" w:tentative="1">
      <w:start w:val="1"/>
      <w:numFmt w:val="bullet"/>
      <w:lvlText w:val=""/>
      <w:lvlJc w:val="left"/>
      <w:pPr>
        <w:ind w:left="7176" w:hanging="360"/>
      </w:pPr>
      <w:rPr>
        <w:rFonts w:ascii="Wingdings" w:hAnsi="Wingdings" w:hint="default"/>
      </w:rPr>
    </w:lvl>
    <w:lvl w:ilvl="6" w:tplc="040C0001" w:tentative="1">
      <w:start w:val="1"/>
      <w:numFmt w:val="bullet"/>
      <w:lvlText w:val=""/>
      <w:lvlJc w:val="left"/>
      <w:pPr>
        <w:ind w:left="7896" w:hanging="360"/>
      </w:pPr>
      <w:rPr>
        <w:rFonts w:ascii="Symbol" w:hAnsi="Symbol" w:hint="default"/>
      </w:rPr>
    </w:lvl>
    <w:lvl w:ilvl="7" w:tplc="040C0003" w:tentative="1">
      <w:start w:val="1"/>
      <w:numFmt w:val="bullet"/>
      <w:lvlText w:val="o"/>
      <w:lvlJc w:val="left"/>
      <w:pPr>
        <w:ind w:left="8616" w:hanging="360"/>
      </w:pPr>
      <w:rPr>
        <w:rFonts w:ascii="Courier New" w:hAnsi="Courier New" w:cs="Courier New" w:hint="default"/>
      </w:rPr>
    </w:lvl>
    <w:lvl w:ilvl="8" w:tplc="040C0005" w:tentative="1">
      <w:start w:val="1"/>
      <w:numFmt w:val="bullet"/>
      <w:lvlText w:val=""/>
      <w:lvlJc w:val="left"/>
      <w:pPr>
        <w:ind w:left="9336" w:hanging="360"/>
      </w:pPr>
      <w:rPr>
        <w:rFonts w:ascii="Wingdings" w:hAnsi="Wingdings" w:hint="default"/>
      </w:rPr>
    </w:lvl>
  </w:abstractNum>
  <w:abstractNum w:abstractNumId="7">
    <w:nsid w:val="36202A3C"/>
    <w:multiLevelType w:val="hybridMultilevel"/>
    <w:tmpl w:val="283A8838"/>
    <w:lvl w:ilvl="0" w:tplc="DB640C7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59D63EA"/>
    <w:multiLevelType w:val="hybridMultilevel"/>
    <w:tmpl w:val="F6E41CD2"/>
    <w:lvl w:ilvl="0" w:tplc="1E10B43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C436279"/>
    <w:multiLevelType w:val="hybridMultilevel"/>
    <w:tmpl w:val="1D0221B4"/>
    <w:lvl w:ilvl="0" w:tplc="BD6E9FC6">
      <w:numFmt w:val="bullet"/>
      <w:lvlText w:val="-"/>
      <w:lvlJc w:val="left"/>
      <w:pPr>
        <w:ind w:left="720" w:hanging="360"/>
      </w:pPr>
      <w:rPr>
        <w:rFonts w:ascii="Trebuchet MS" w:eastAsiaTheme="minorEastAsia" w:hAnsi="Trebuchet MS" w:cstheme="minorBid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F2A3FD3"/>
    <w:multiLevelType w:val="hybridMultilevel"/>
    <w:tmpl w:val="9B220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1FB5B02"/>
    <w:multiLevelType w:val="hybridMultilevel"/>
    <w:tmpl w:val="37EA5654"/>
    <w:lvl w:ilvl="0" w:tplc="3B4C438A">
      <w:start w:val="1"/>
      <w:numFmt w:val="bullet"/>
      <w:lvlText w:val=""/>
      <w:lvlJc w:val="left"/>
      <w:pPr>
        <w:tabs>
          <w:tab w:val="num" w:pos="720"/>
        </w:tabs>
        <w:ind w:left="720" w:hanging="360"/>
      </w:pPr>
      <w:rPr>
        <w:rFonts w:ascii="Wingdings" w:hAnsi="Wingdings" w:hint="default"/>
      </w:rPr>
    </w:lvl>
    <w:lvl w:ilvl="1" w:tplc="7D68951E" w:tentative="1">
      <w:start w:val="1"/>
      <w:numFmt w:val="bullet"/>
      <w:lvlText w:val=""/>
      <w:lvlJc w:val="left"/>
      <w:pPr>
        <w:tabs>
          <w:tab w:val="num" w:pos="1440"/>
        </w:tabs>
        <w:ind w:left="1440" w:hanging="360"/>
      </w:pPr>
      <w:rPr>
        <w:rFonts w:ascii="Wingdings" w:hAnsi="Wingdings" w:hint="default"/>
      </w:rPr>
    </w:lvl>
    <w:lvl w:ilvl="2" w:tplc="3740DABE" w:tentative="1">
      <w:start w:val="1"/>
      <w:numFmt w:val="bullet"/>
      <w:lvlText w:val=""/>
      <w:lvlJc w:val="left"/>
      <w:pPr>
        <w:tabs>
          <w:tab w:val="num" w:pos="2160"/>
        </w:tabs>
        <w:ind w:left="2160" w:hanging="360"/>
      </w:pPr>
      <w:rPr>
        <w:rFonts w:ascii="Wingdings" w:hAnsi="Wingdings" w:hint="default"/>
      </w:rPr>
    </w:lvl>
    <w:lvl w:ilvl="3" w:tplc="6818E05C" w:tentative="1">
      <w:start w:val="1"/>
      <w:numFmt w:val="bullet"/>
      <w:lvlText w:val=""/>
      <w:lvlJc w:val="left"/>
      <w:pPr>
        <w:tabs>
          <w:tab w:val="num" w:pos="2880"/>
        </w:tabs>
        <w:ind w:left="2880" w:hanging="360"/>
      </w:pPr>
      <w:rPr>
        <w:rFonts w:ascii="Wingdings" w:hAnsi="Wingdings" w:hint="default"/>
      </w:rPr>
    </w:lvl>
    <w:lvl w:ilvl="4" w:tplc="B8CCDE66" w:tentative="1">
      <w:start w:val="1"/>
      <w:numFmt w:val="bullet"/>
      <w:lvlText w:val=""/>
      <w:lvlJc w:val="left"/>
      <w:pPr>
        <w:tabs>
          <w:tab w:val="num" w:pos="3600"/>
        </w:tabs>
        <w:ind w:left="3600" w:hanging="360"/>
      </w:pPr>
      <w:rPr>
        <w:rFonts w:ascii="Wingdings" w:hAnsi="Wingdings" w:hint="default"/>
      </w:rPr>
    </w:lvl>
    <w:lvl w:ilvl="5" w:tplc="69820862" w:tentative="1">
      <w:start w:val="1"/>
      <w:numFmt w:val="bullet"/>
      <w:lvlText w:val=""/>
      <w:lvlJc w:val="left"/>
      <w:pPr>
        <w:tabs>
          <w:tab w:val="num" w:pos="4320"/>
        </w:tabs>
        <w:ind w:left="4320" w:hanging="360"/>
      </w:pPr>
      <w:rPr>
        <w:rFonts w:ascii="Wingdings" w:hAnsi="Wingdings" w:hint="default"/>
      </w:rPr>
    </w:lvl>
    <w:lvl w:ilvl="6" w:tplc="112ADFB4" w:tentative="1">
      <w:start w:val="1"/>
      <w:numFmt w:val="bullet"/>
      <w:lvlText w:val=""/>
      <w:lvlJc w:val="left"/>
      <w:pPr>
        <w:tabs>
          <w:tab w:val="num" w:pos="5040"/>
        </w:tabs>
        <w:ind w:left="5040" w:hanging="360"/>
      </w:pPr>
      <w:rPr>
        <w:rFonts w:ascii="Wingdings" w:hAnsi="Wingdings" w:hint="default"/>
      </w:rPr>
    </w:lvl>
    <w:lvl w:ilvl="7" w:tplc="8B583012" w:tentative="1">
      <w:start w:val="1"/>
      <w:numFmt w:val="bullet"/>
      <w:lvlText w:val=""/>
      <w:lvlJc w:val="left"/>
      <w:pPr>
        <w:tabs>
          <w:tab w:val="num" w:pos="5760"/>
        </w:tabs>
        <w:ind w:left="5760" w:hanging="360"/>
      </w:pPr>
      <w:rPr>
        <w:rFonts w:ascii="Wingdings" w:hAnsi="Wingdings" w:hint="default"/>
      </w:rPr>
    </w:lvl>
    <w:lvl w:ilvl="8" w:tplc="834A11E4" w:tentative="1">
      <w:start w:val="1"/>
      <w:numFmt w:val="bullet"/>
      <w:lvlText w:val=""/>
      <w:lvlJc w:val="left"/>
      <w:pPr>
        <w:tabs>
          <w:tab w:val="num" w:pos="6480"/>
        </w:tabs>
        <w:ind w:left="6480" w:hanging="360"/>
      </w:pPr>
      <w:rPr>
        <w:rFonts w:ascii="Wingdings" w:hAnsi="Wingdings" w:hint="default"/>
      </w:rPr>
    </w:lvl>
  </w:abstractNum>
  <w:abstractNum w:abstractNumId="12">
    <w:nsid w:val="67574B30"/>
    <w:multiLevelType w:val="hybridMultilevel"/>
    <w:tmpl w:val="63F06E28"/>
    <w:lvl w:ilvl="0" w:tplc="7004A9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F0B548F"/>
    <w:multiLevelType w:val="hybridMultilevel"/>
    <w:tmpl w:val="7610D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CB62B45"/>
    <w:multiLevelType w:val="hybridMultilevel"/>
    <w:tmpl w:val="CE52AC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CC8451E"/>
    <w:multiLevelType w:val="hybridMultilevel"/>
    <w:tmpl w:val="85FC8064"/>
    <w:lvl w:ilvl="0" w:tplc="435A5A82">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3"/>
  </w:num>
  <w:num w:numId="2">
    <w:abstractNumId w:val="12"/>
  </w:num>
  <w:num w:numId="3">
    <w:abstractNumId w:val="1"/>
  </w:num>
  <w:num w:numId="4">
    <w:abstractNumId w:val="4"/>
  </w:num>
  <w:num w:numId="5">
    <w:abstractNumId w:val="8"/>
  </w:num>
  <w:num w:numId="6">
    <w:abstractNumId w:val="7"/>
  </w:num>
  <w:num w:numId="7">
    <w:abstractNumId w:val="0"/>
  </w:num>
  <w:num w:numId="8">
    <w:abstractNumId w:val="5"/>
  </w:num>
  <w:num w:numId="9">
    <w:abstractNumId w:val="6"/>
  </w:num>
  <w:num w:numId="10">
    <w:abstractNumId w:val="11"/>
  </w:num>
  <w:num w:numId="11">
    <w:abstractNumId w:val="14"/>
  </w:num>
  <w:num w:numId="12">
    <w:abstractNumId w:val="9"/>
  </w:num>
  <w:num w:numId="13">
    <w:abstractNumId w:val="2"/>
  </w:num>
  <w:num w:numId="14">
    <w:abstractNumId w:val="13"/>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48"/>
    <w:rsid w:val="00043283"/>
    <w:rsid w:val="000616F2"/>
    <w:rsid w:val="00074C5C"/>
    <w:rsid w:val="000945B6"/>
    <w:rsid w:val="00114765"/>
    <w:rsid w:val="001B3ABC"/>
    <w:rsid w:val="00236F22"/>
    <w:rsid w:val="00250AF0"/>
    <w:rsid w:val="00253938"/>
    <w:rsid w:val="0026465D"/>
    <w:rsid w:val="00296E0F"/>
    <w:rsid w:val="003100AD"/>
    <w:rsid w:val="003628CA"/>
    <w:rsid w:val="003663A8"/>
    <w:rsid w:val="003A5E6B"/>
    <w:rsid w:val="003D0498"/>
    <w:rsid w:val="003E6E48"/>
    <w:rsid w:val="00467AC2"/>
    <w:rsid w:val="004831B7"/>
    <w:rsid w:val="004B52B2"/>
    <w:rsid w:val="004C03F3"/>
    <w:rsid w:val="004D66B3"/>
    <w:rsid w:val="004E6ED6"/>
    <w:rsid w:val="0051021B"/>
    <w:rsid w:val="00524F3B"/>
    <w:rsid w:val="005707BB"/>
    <w:rsid w:val="005C3F60"/>
    <w:rsid w:val="006255AA"/>
    <w:rsid w:val="00653F89"/>
    <w:rsid w:val="00664713"/>
    <w:rsid w:val="00671522"/>
    <w:rsid w:val="006E2292"/>
    <w:rsid w:val="006F025F"/>
    <w:rsid w:val="00720FA3"/>
    <w:rsid w:val="00724166"/>
    <w:rsid w:val="00743CB7"/>
    <w:rsid w:val="00770F8B"/>
    <w:rsid w:val="007A59A1"/>
    <w:rsid w:val="007E6E73"/>
    <w:rsid w:val="008077D2"/>
    <w:rsid w:val="008109E3"/>
    <w:rsid w:val="008231EB"/>
    <w:rsid w:val="00842C03"/>
    <w:rsid w:val="00847711"/>
    <w:rsid w:val="008A0816"/>
    <w:rsid w:val="008A76D4"/>
    <w:rsid w:val="008B15FF"/>
    <w:rsid w:val="008C5B57"/>
    <w:rsid w:val="008F30D3"/>
    <w:rsid w:val="00900397"/>
    <w:rsid w:val="009A4C75"/>
    <w:rsid w:val="00A03A33"/>
    <w:rsid w:val="00A33638"/>
    <w:rsid w:val="00A42AF7"/>
    <w:rsid w:val="00A4501B"/>
    <w:rsid w:val="00A4675D"/>
    <w:rsid w:val="00A918B4"/>
    <w:rsid w:val="00AD4350"/>
    <w:rsid w:val="00AE6DDC"/>
    <w:rsid w:val="00B00CB1"/>
    <w:rsid w:val="00B506AD"/>
    <w:rsid w:val="00B60433"/>
    <w:rsid w:val="00B6470B"/>
    <w:rsid w:val="00B67534"/>
    <w:rsid w:val="00BC0AA4"/>
    <w:rsid w:val="00BC5C01"/>
    <w:rsid w:val="00C838AA"/>
    <w:rsid w:val="00C969A4"/>
    <w:rsid w:val="00CB2C7C"/>
    <w:rsid w:val="00DC3600"/>
    <w:rsid w:val="00EA661F"/>
    <w:rsid w:val="00ED7C06"/>
    <w:rsid w:val="00EF6B48"/>
    <w:rsid w:val="00F42988"/>
    <w:rsid w:val="00F50F02"/>
    <w:rsid w:val="00F65041"/>
    <w:rsid w:val="00FD14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E6E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6E48"/>
    <w:rPr>
      <w:rFonts w:ascii="Tahoma" w:hAnsi="Tahoma" w:cs="Tahoma"/>
      <w:sz w:val="16"/>
      <w:szCs w:val="16"/>
    </w:rPr>
  </w:style>
  <w:style w:type="paragraph" w:styleId="En-tte">
    <w:name w:val="header"/>
    <w:basedOn w:val="Normal"/>
    <w:link w:val="En-tteCar"/>
    <w:uiPriority w:val="99"/>
    <w:unhideWhenUsed/>
    <w:rsid w:val="008C5B57"/>
    <w:pPr>
      <w:tabs>
        <w:tab w:val="center" w:pos="4536"/>
        <w:tab w:val="right" w:pos="9072"/>
      </w:tabs>
      <w:spacing w:after="0" w:line="240" w:lineRule="auto"/>
    </w:pPr>
  </w:style>
  <w:style w:type="character" w:customStyle="1" w:styleId="En-tteCar">
    <w:name w:val="En-tête Car"/>
    <w:basedOn w:val="Policepardfaut"/>
    <w:link w:val="En-tte"/>
    <w:uiPriority w:val="99"/>
    <w:rsid w:val="008C5B57"/>
  </w:style>
  <w:style w:type="paragraph" w:styleId="Pieddepage">
    <w:name w:val="footer"/>
    <w:basedOn w:val="Normal"/>
    <w:link w:val="PieddepageCar"/>
    <w:uiPriority w:val="99"/>
    <w:unhideWhenUsed/>
    <w:rsid w:val="008C5B5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5B57"/>
  </w:style>
  <w:style w:type="character" w:styleId="lev">
    <w:name w:val="Strong"/>
    <w:uiPriority w:val="22"/>
    <w:qFormat/>
    <w:rsid w:val="00664713"/>
    <w:rPr>
      <w:b/>
      <w:bCs/>
    </w:rPr>
  </w:style>
  <w:style w:type="character" w:customStyle="1" w:styleId="highlight">
    <w:name w:val="highlight"/>
    <w:rsid w:val="00664713"/>
  </w:style>
  <w:style w:type="paragraph" w:styleId="Paragraphedeliste">
    <w:name w:val="List Paragraph"/>
    <w:basedOn w:val="Normal"/>
    <w:uiPriority w:val="34"/>
    <w:qFormat/>
    <w:rsid w:val="00A33638"/>
    <w:pPr>
      <w:ind w:left="720"/>
      <w:contextualSpacing/>
    </w:pPr>
  </w:style>
  <w:style w:type="paragraph" w:customStyle="1" w:styleId="Default">
    <w:name w:val="Default"/>
    <w:rsid w:val="00A4501B"/>
    <w:pPr>
      <w:autoSpaceDE w:val="0"/>
      <w:autoSpaceDN w:val="0"/>
      <w:adjustRightInd w:val="0"/>
      <w:spacing w:after="0" w:line="240" w:lineRule="auto"/>
    </w:pPr>
    <w:rPr>
      <w:rFonts w:ascii="Trebuchet MS" w:eastAsia="Times New Roman" w:hAnsi="Trebuchet MS" w:cs="Trebuchet MS"/>
      <w:color w:val="000000"/>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E6E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6E48"/>
    <w:rPr>
      <w:rFonts w:ascii="Tahoma" w:hAnsi="Tahoma" w:cs="Tahoma"/>
      <w:sz w:val="16"/>
      <w:szCs w:val="16"/>
    </w:rPr>
  </w:style>
  <w:style w:type="paragraph" w:styleId="En-tte">
    <w:name w:val="header"/>
    <w:basedOn w:val="Normal"/>
    <w:link w:val="En-tteCar"/>
    <w:uiPriority w:val="99"/>
    <w:unhideWhenUsed/>
    <w:rsid w:val="008C5B57"/>
    <w:pPr>
      <w:tabs>
        <w:tab w:val="center" w:pos="4536"/>
        <w:tab w:val="right" w:pos="9072"/>
      </w:tabs>
      <w:spacing w:after="0" w:line="240" w:lineRule="auto"/>
    </w:pPr>
  </w:style>
  <w:style w:type="character" w:customStyle="1" w:styleId="En-tteCar">
    <w:name w:val="En-tête Car"/>
    <w:basedOn w:val="Policepardfaut"/>
    <w:link w:val="En-tte"/>
    <w:uiPriority w:val="99"/>
    <w:rsid w:val="008C5B57"/>
  </w:style>
  <w:style w:type="paragraph" w:styleId="Pieddepage">
    <w:name w:val="footer"/>
    <w:basedOn w:val="Normal"/>
    <w:link w:val="PieddepageCar"/>
    <w:uiPriority w:val="99"/>
    <w:unhideWhenUsed/>
    <w:rsid w:val="008C5B5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5B57"/>
  </w:style>
  <w:style w:type="character" w:styleId="lev">
    <w:name w:val="Strong"/>
    <w:uiPriority w:val="22"/>
    <w:qFormat/>
    <w:rsid w:val="00664713"/>
    <w:rPr>
      <w:b/>
      <w:bCs/>
    </w:rPr>
  </w:style>
  <w:style w:type="character" w:customStyle="1" w:styleId="highlight">
    <w:name w:val="highlight"/>
    <w:rsid w:val="00664713"/>
  </w:style>
  <w:style w:type="paragraph" w:styleId="Paragraphedeliste">
    <w:name w:val="List Paragraph"/>
    <w:basedOn w:val="Normal"/>
    <w:uiPriority w:val="34"/>
    <w:qFormat/>
    <w:rsid w:val="00A33638"/>
    <w:pPr>
      <w:ind w:left="720"/>
      <w:contextualSpacing/>
    </w:pPr>
  </w:style>
  <w:style w:type="paragraph" w:customStyle="1" w:styleId="Default">
    <w:name w:val="Default"/>
    <w:rsid w:val="00A4501B"/>
    <w:pPr>
      <w:autoSpaceDE w:val="0"/>
      <w:autoSpaceDN w:val="0"/>
      <w:adjustRightInd w:val="0"/>
      <w:spacing w:after="0" w:line="240" w:lineRule="auto"/>
    </w:pPr>
    <w:rPr>
      <w:rFonts w:ascii="Trebuchet MS" w:eastAsia="Times New Roman" w:hAnsi="Trebuchet MS" w:cs="Trebuchet MS"/>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430452">
      <w:bodyDiv w:val="1"/>
      <w:marLeft w:val="0"/>
      <w:marRight w:val="0"/>
      <w:marTop w:val="0"/>
      <w:marBottom w:val="0"/>
      <w:divBdr>
        <w:top w:val="none" w:sz="0" w:space="0" w:color="auto"/>
        <w:left w:val="none" w:sz="0" w:space="0" w:color="auto"/>
        <w:bottom w:val="none" w:sz="0" w:space="0" w:color="auto"/>
        <w:right w:val="none" w:sz="0" w:space="0" w:color="auto"/>
      </w:divBdr>
    </w:div>
    <w:div w:id="141304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D5CC-6730-47E7-BD78-DDC284BAF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2537</Words>
  <Characters>13957</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Marie de Paris</Company>
  <LinksUpToDate>false</LinksUpToDate>
  <CharactersWithSpaces>16462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Delacroix, Lucie</dc:creator>
  <cp:lastModifiedBy>Lelubre, Isabelle</cp:lastModifiedBy>
  <cp:revision>4</cp:revision>
  <cp:lastPrinted>2020-02-18T13:43:00Z</cp:lastPrinted>
  <dcterms:created xsi:type="dcterms:W3CDTF">2020-02-18T13:43:00Z</dcterms:created>
  <dcterms:modified xsi:type="dcterms:W3CDTF">2020-11-23T16:20:00Z</dcterms:modified>
</cp:coreProperties>
</file>